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6C4" w:rsidRPr="00BE2667" w:rsidRDefault="007476C4" w:rsidP="001453D0">
      <w:pPr>
        <w:ind w:left="1701" w:hanging="1701"/>
        <w:rPr>
          <w:sz w:val="22"/>
          <w:szCs w:val="22"/>
        </w:rPr>
      </w:pPr>
      <w:r w:rsidRPr="00BE2667">
        <w:rPr>
          <w:b/>
          <w:sz w:val="22"/>
          <w:szCs w:val="22"/>
        </w:rPr>
        <w:t>Title</w:t>
      </w:r>
      <w:r w:rsidRPr="00BE2667">
        <w:rPr>
          <w:b/>
          <w:sz w:val="22"/>
          <w:szCs w:val="22"/>
        </w:rPr>
        <w:tab/>
        <w:t>:</w:t>
      </w:r>
      <w:r w:rsidRPr="00BE2667">
        <w:rPr>
          <w:sz w:val="22"/>
          <w:szCs w:val="22"/>
        </w:rPr>
        <w:t xml:space="preserve"> </w:t>
      </w:r>
      <w:r w:rsidR="00587D7C">
        <w:rPr>
          <w:sz w:val="22"/>
          <w:szCs w:val="22"/>
        </w:rPr>
        <w:t>Input document</w:t>
      </w:r>
      <w:r w:rsidR="00870AA7" w:rsidRPr="00BE2667">
        <w:rPr>
          <w:sz w:val="22"/>
          <w:szCs w:val="22"/>
        </w:rPr>
        <w:t xml:space="preserve"> on different</w:t>
      </w:r>
      <w:r w:rsidR="00B635A9">
        <w:rPr>
          <w:sz w:val="22"/>
          <w:szCs w:val="22"/>
        </w:rPr>
        <w:t xml:space="preserve"> device specific</w:t>
      </w:r>
      <w:r w:rsidR="00870AA7" w:rsidRPr="00BE2667">
        <w:rPr>
          <w:sz w:val="22"/>
          <w:szCs w:val="22"/>
        </w:rPr>
        <w:t xml:space="preserve"> protocol</w:t>
      </w:r>
      <w:r w:rsidR="00BE2667" w:rsidRPr="00BE2667">
        <w:rPr>
          <w:sz w:val="22"/>
          <w:szCs w:val="22"/>
        </w:rPr>
        <w:t xml:space="preserve"> </w:t>
      </w:r>
    </w:p>
    <w:p w:rsidR="007476C4" w:rsidRPr="00BE2667" w:rsidRDefault="007476C4">
      <w:pPr>
        <w:rPr>
          <w:sz w:val="22"/>
          <w:szCs w:val="22"/>
        </w:rPr>
      </w:pPr>
      <w:r w:rsidRPr="00BE2667">
        <w:rPr>
          <w:b/>
          <w:sz w:val="22"/>
          <w:szCs w:val="22"/>
        </w:rPr>
        <w:t>Company</w:t>
      </w:r>
      <w:r w:rsidRPr="00BE2667">
        <w:rPr>
          <w:b/>
          <w:sz w:val="22"/>
          <w:szCs w:val="22"/>
        </w:rPr>
        <w:tab/>
        <w:t xml:space="preserve">: </w:t>
      </w:r>
      <w:r w:rsidRPr="00BE2667">
        <w:rPr>
          <w:sz w:val="22"/>
          <w:szCs w:val="22"/>
        </w:rPr>
        <w:t>NEC</w:t>
      </w:r>
    </w:p>
    <w:p w:rsidR="007476C4" w:rsidRPr="00BE2667" w:rsidRDefault="007476C4" w:rsidP="00431F40">
      <w:pPr>
        <w:ind w:left="1701" w:hanging="1701"/>
        <w:rPr>
          <w:sz w:val="22"/>
          <w:szCs w:val="22"/>
        </w:rPr>
      </w:pPr>
      <w:r w:rsidRPr="00BE2667">
        <w:rPr>
          <w:b/>
          <w:sz w:val="22"/>
          <w:szCs w:val="22"/>
        </w:rPr>
        <w:t>Purpose</w:t>
      </w:r>
      <w:r w:rsidRPr="00BE2667">
        <w:rPr>
          <w:b/>
          <w:sz w:val="22"/>
          <w:szCs w:val="22"/>
        </w:rPr>
        <w:tab/>
        <w:t xml:space="preserve">: </w:t>
      </w:r>
      <w:r w:rsidR="00870AA7" w:rsidRPr="00BE2667">
        <w:rPr>
          <w:bCs/>
          <w:sz w:val="22"/>
          <w:szCs w:val="22"/>
          <w:lang w:val="en-GB"/>
        </w:rPr>
        <w:t>Discussion and approval</w:t>
      </w:r>
    </w:p>
    <w:p w:rsidR="007476C4" w:rsidRPr="00BE2667" w:rsidRDefault="00881F3E">
      <w:pPr>
        <w:rPr>
          <w:sz w:val="22"/>
          <w:szCs w:val="22"/>
        </w:rPr>
      </w:pPr>
      <w:r w:rsidRPr="00BE2667">
        <w:rPr>
          <w:b/>
          <w:sz w:val="22"/>
          <w:szCs w:val="22"/>
        </w:rPr>
        <w:t>Doc number</w:t>
      </w:r>
      <w:r w:rsidRPr="00BE2667">
        <w:rPr>
          <w:b/>
          <w:sz w:val="22"/>
          <w:szCs w:val="22"/>
        </w:rPr>
        <w:tab/>
        <w:t xml:space="preserve">: </w:t>
      </w:r>
      <w:r w:rsidR="00B604A8" w:rsidRPr="00B604A8">
        <w:t>GISFI_IoT_201306409</w:t>
      </w:r>
    </w:p>
    <w:p w:rsidR="007476C4" w:rsidRPr="00BE2667" w:rsidRDefault="007476C4">
      <w:pPr>
        <w:rPr>
          <w:sz w:val="22"/>
          <w:szCs w:val="22"/>
        </w:rPr>
      </w:pPr>
      <w:r w:rsidRPr="00BE2667">
        <w:rPr>
          <w:b/>
          <w:sz w:val="22"/>
          <w:szCs w:val="22"/>
        </w:rPr>
        <w:t>Meeting</w:t>
      </w:r>
      <w:r w:rsidRPr="00BE2667">
        <w:rPr>
          <w:b/>
          <w:sz w:val="22"/>
          <w:szCs w:val="22"/>
        </w:rPr>
        <w:tab/>
      </w:r>
      <w:r w:rsidRPr="00BE2667">
        <w:rPr>
          <w:b/>
          <w:sz w:val="22"/>
          <w:szCs w:val="22"/>
        </w:rPr>
        <w:tab/>
        <w:t xml:space="preserve">: </w:t>
      </w:r>
      <w:r w:rsidRPr="00BE2667">
        <w:rPr>
          <w:sz w:val="22"/>
          <w:szCs w:val="22"/>
        </w:rPr>
        <w:t>GISFI#</w:t>
      </w:r>
      <w:r w:rsidR="00870AA7" w:rsidRPr="00BE2667">
        <w:rPr>
          <w:sz w:val="22"/>
          <w:szCs w:val="22"/>
        </w:rPr>
        <w:t>13</w:t>
      </w:r>
      <w:r w:rsidRPr="00BE2667">
        <w:rPr>
          <w:sz w:val="22"/>
          <w:szCs w:val="22"/>
        </w:rPr>
        <w:t xml:space="preserve">, </w:t>
      </w:r>
      <w:r w:rsidR="00870AA7" w:rsidRPr="00BE2667">
        <w:rPr>
          <w:sz w:val="22"/>
          <w:szCs w:val="22"/>
        </w:rPr>
        <w:t>New Mumbai</w:t>
      </w:r>
      <w:r w:rsidRPr="00BE2667">
        <w:rPr>
          <w:sz w:val="22"/>
          <w:szCs w:val="22"/>
        </w:rPr>
        <w:t xml:space="preserve">, India, </w:t>
      </w:r>
      <w:r w:rsidR="00870AA7" w:rsidRPr="00BE2667">
        <w:rPr>
          <w:sz w:val="22"/>
          <w:szCs w:val="22"/>
        </w:rPr>
        <w:t xml:space="preserve">10 </w:t>
      </w:r>
      <w:r w:rsidRPr="00BE2667">
        <w:rPr>
          <w:sz w:val="22"/>
          <w:szCs w:val="22"/>
        </w:rPr>
        <w:t xml:space="preserve">– </w:t>
      </w:r>
      <w:r w:rsidR="00870AA7" w:rsidRPr="00BE2667">
        <w:rPr>
          <w:sz w:val="22"/>
          <w:szCs w:val="22"/>
        </w:rPr>
        <w:t>13 June</w:t>
      </w:r>
      <w:r w:rsidRPr="00BE2667">
        <w:rPr>
          <w:sz w:val="22"/>
          <w:szCs w:val="22"/>
        </w:rPr>
        <w:t xml:space="preserve">, </w:t>
      </w:r>
      <w:r w:rsidR="00870AA7" w:rsidRPr="00BE2667">
        <w:rPr>
          <w:sz w:val="22"/>
          <w:szCs w:val="22"/>
        </w:rPr>
        <w:t>2013</w:t>
      </w:r>
    </w:p>
    <w:p w:rsidR="007476C4" w:rsidRPr="00BE2667" w:rsidRDefault="007476C4" w:rsidP="00403724">
      <w:pPr>
        <w:pStyle w:val="Heading1"/>
        <w:numPr>
          <w:ilvl w:val="0"/>
          <w:numId w:val="0"/>
        </w:numPr>
        <w:ind w:left="425" w:hanging="425"/>
      </w:pPr>
      <w:r w:rsidRPr="00BE2667">
        <w:t>Abstract</w:t>
      </w:r>
    </w:p>
    <w:p w:rsidR="007476C4" w:rsidRPr="00BE2667" w:rsidRDefault="007476C4" w:rsidP="00A60DA0">
      <w:r w:rsidRPr="00BE2667">
        <w:t xml:space="preserve">Scope of this document is to </w:t>
      </w:r>
      <w:r w:rsidR="0072370B" w:rsidRPr="00BE2667">
        <w:t xml:space="preserve">study </w:t>
      </w:r>
      <w:r w:rsidR="00AD6047">
        <w:t xml:space="preserve">the </w:t>
      </w:r>
      <w:r w:rsidR="0072370B" w:rsidRPr="00BE2667">
        <w:t xml:space="preserve">different </w:t>
      </w:r>
      <w:r w:rsidR="00AD6047">
        <w:t xml:space="preserve">device specific </w:t>
      </w:r>
      <w:r w:rsidR="0072370B" w:rsidRPr="00BE2667">
        <w:t xml:space="preserve">protocol (like UPnP, DPWS and IETF CoAP) </w:t>
      </w:r>
      <w:r w:rsidR="00AD6047">
        <w:t>and its security aspect</w:t>
      </w:r>
      <w:r w:rsidR="00016B3A">
        <w:t xml:space="preserve">. We </w:t>
      </w:r>
      <w:r w:rsidR="0072370B" w:rsidRPr="00BE2667">
        <w:t>compared all the</w:t>
      </w:r>
      <w:r w:rsidR="00016B3A">
        <w:t>se</w:t>
      </w:r>
      <w:r w:rsidR="0072370B" w:rsidRPr="00BE2667">
        <w:t xml:space="preserve"> protocol with respect to </w:t>
      </w:r>
      <w:r w:rsidR="00016B3A">
        <w:t>release, protocol stack requirements, security aspects and also suitability for constraint device</w:t>
      </w:r>
      <w:r w:rsidR="0072370B" w:rsidRPr="00BE2667">
        <w:t>. T</w:t>
      </w:r>
      <w:r w:rsidR="00016B3A">
        <w:t>his document end with a proposal</w:t>
      </w:r>
      <w:r w:rsidR="0072370B" w:rsidRPr="00BE2667">
        <w:t xml:space="preserve"> section where </w:t>
      </w:r>
      <w:r w:rsidR="00016B3A">
        <w:t>discuss scope of standardisation in this protocol while using in IoT application.</w:t>
      </w:r>
      <w:r w:rsidRPr="00BE2667">
        <w:t xml:space="preserve"> </w:t>
      </w:r>
    </w:p>
    <w:p w:rsidR="007476C4" w:rsidRPr="00BE2667" w:rsidRDefault="007476C4" w:rsidP="0090722E">
      <w:r w:rsidRPr="00BE2667">
        <w:t xml:space="preserve"> </w:t>
      </w:r>
    </w:p>
    <w:p w:rsidR="007476C4" w:rsidRDefault="007476C4" w:rsidP="00633868">
      <w:pPr>
        <w:pStyle w:val="Heading1"/>
      </w:pPr>
      <w:r w:rsidRPr="00BE2667">
        <w:t>Introduction</w:t>
      </w:r>
    </w:p>
    <w:p w:rsidR="00460896" w:rsidRPr="00460896" w:rsidRDefault="00460896" w:rsidP="00460896">
      <w:pPr>
        <w:rPr>
          <w:lang w:eastAsia="en-US"/>
        </w:rPr>
      </w:pPr>
      <w:r>
        <w:rPr>
          <w:lang w:eastAsia="en-US"/>
        </w:rPr>
        <w:t xml:space="preserve">We study three different device specific </w:t>
      </w:r>
      <w:r w:rsidR="00E501C1">
        <w:rPr>
          <w:lang w:eastAsia="en-US"/>
        </w:rPr>
        <w:t>protocols</w:t>
      </w:r>
      <w:r>
        <w:rPr>
          <w:lang w:eastAsia="en-US"/>
        </w:rPr>
        <w:t xml:space="preserve"> in this document</w:t>
      </w:r>
      <w:r w:rsidR="00E501C1">
        <w:rPr>
          <w:lang w:eastAsia="en-US"/>
        </w:rPr>
        <w:t xml:space="preserve"> like Universal Plug and Play (UPnP), </w:t>
      </w:r>
      <w:r w:rsidR="00E501C1" w:rsidRPr="005022FA">
        <w:t>Devices Profile for Web Services</w:t>
      </w:r>
      <w:r w:rsidR="00E501C1">
        <w:t xml:space="preserve"> (DPWS), and </w:t>
      </w:r>
      <w:r w:rsidR="00E501C1" w:rsidRPr="00B635A9">
        <w:t>Constrained Application Protocol</w:t>
      </w:r>
      <w:r w:rsidR="00E501C1">
        <w:rPr>
          <w:lang w:eastAsia="en-US"/>
        </w:rPr>
        <w:t xml:space="preserve"> (CoAP) which are mostly used for sensor network, and Machine to Machine (M2M) application. Our </w:t>
      </w:r>
      <w:r w:rsidR="009A17FF">
        <w:rPr>
          <w:lang w:eastAsia="en-US"/>
        </w:rPr>
        <w:t>study mainly focuses</w:t>
      </w:r>
      <w:r w:rsidR="00E501C1">
        <w:rPr>
          <w:lang w:eastAsia="en-US"/>
        </w:rPr>
        <w:t xml:space="preserve"> on the protocol stack requirements, security aspects and suitability for constraint devices. </w:t>
      </w:r>
      <w:r>
        <w:rPr>
          <w:lang w:eastAsia="en-US"/>
        </w:rPr>
        <w:t xml:space="preserve"> </w:t>
      </w:r>
      <w:r w:rsidR="009A17FF">
        <w:rPr>
          <w:lang w:eastAsia="en-US"/>
        </w:rPr>
        <w:t xml:space="preserve">We have provided </w:t>
      </w:r>
      <w:proofErr w:type="gramStart"/>
      <w:r w:rsidR="009A17FF">
        <w:rPr>
          <w:lang w:eastAsia="en-US"/>
        </w:rPr>
        <w:t>an</w:t>
      </w:r>
      <w:proofErr w:type="gramEnd"/>
      <w:r w:rsidR="009A17FF">
        <w:rPr>
          <w:lang w:eastAsia="en-US"/>
        </w:rPr>
        <w:t xml:space="preserve"> comparison section which compare all the protocol on the above mentioned aspects.</w:t>
      </w:r>
      <w:r w:rsidR="003D51D3">
        <w:rPr>
          <w:lang w:eastAsia="en-US"/>
        </w:rPr>
        <w:t xml:space="preserve"> Section 2 </w:t>
      </w:r>
      <w:r w:rsidR="0072247C">
        <w:rPr>
          <w:lang w:eastAsia="en-US"/>
        </w:rPr>
        <w:t>discusses</w:t>
      </w:r>
      <w:r w:rsidR="003D51D3">
        <w:rPr>
          <w:lang w:eastAsia="en-US"/>
        </w:rPr>
        <w:t xml:space="preserve"> the salient features of the protocols. Communication security aspects discussed in section 3. Section 4 provides </w:t>
      </w:r>
      <w:r w:rsidR="005D7FF4">
        <w:rPr>
          <w:lang w:eastAsia="en-US"/>
        </w:rPr>
        <w:t>a</w:t>
      </w:r>
      <w:r w:rsidR="003D51D3">
        <w:rPr>
          <w:lang w:eastAsia="en-US"/>
        </w:rPr>
        <w:t xml:space="preserve"> compassion table of the different protocols.</w:t>
      </w:r>
    </w:p>
    <w:p w:rsidR="007476C4" w:rsidRPr="00BE2667" w:rsidRDefault="00C84747" w:rsidP="00860CD6">
      <w:pPr>
        <w:pStyle w:val="Heading1"/>
      </w:pPr>
      <w:r>
        <w:t>Device Specific</w:t>
      </w:r>
      <w:r w:rsidR="0072370B" w:rsidRPr="00BE2667">
        <w:t xml:space="preserve"> Protocol</w:t>
      </w:r>
    </w:p>
    <w:p w:rsidR="007476C4" w:rsidRPr="00BE2667" w:rsidRDefault="000B2CD6" w:rsidP="00860CD6">
      <w:pPr>
        <w:pStyle w:val="Heading2"/>
      </w:pPr>
      <w:r w:rsidRPr="00BE2667">
        <w:t>Universal</w:t>
      </w:r>
      <w:r w:rsidR="0072370B" w:rsidRPr="00BE2667">
        <w:t xml:space="preserve"> Plug and Play (UPnP)</w:t>
      </w:r>
    </w:p>
    <w:p w:rsidR="007476C4" w:rsidRPr="00BE2667" w:rsidRDefault="0072370B" w:rsidP="0065217F">
      <w:pPr>
        <w:rPr>
          <w:lang w:eastAsia="en-US"/>
        </w:rPr>
      </w:pPr>
      <w:r w:rsidRPr="00BE2667">
        <w:t xml:space="preserve">Universal Plug and Play (UPnP) is a standard that uses Internet and Web </w:t>
      </w:r>
      <w:hyperlink r:id="rId7" w:history="1">
        <w:r w:rsidRPr="00BE2667">
          <w:rPr>
            <w:rStyle w:val="Hyperlink"/>
            <w:color w:val="auto"/>
            <w:u w:val="none"/>
          </w:rPr>
          <w:t>protocol</w:t>
        </w:r>
      </w:hyperlink>
      <w:r w:rsidRPr="00BE2667">
        <w:t xml:space="preserve"> s to enable devices such as PCs, peripherals, intelligent appliances, and wireless devices to be plugged into a network and automatically know about each other. With UPnP, when a user plugs a device into the network, the device will configure itself, acquire a </w:t>
      </w:r>
      <w:r w:rsidR="00BE2667" w:rsidRPr="00BE2667">
        <w:rPr>
          <w:rStyle w:val="Hyperlink"/>
          <w:color w:val="auto"/>
          <w:u w:val="none"/>
        </w:rPr>
        <w:t>TCP/IP</w:t>
      </w:r>
      <w:r w:rsidRPr="00BE2667">
        <w:t xml:space="preserve"> address, and use a </w:t>
      </w:r>
      <w:r w:rsidR="00BE2667" w:rsidRPr="00BE2667">
        <w:t>discovery</w:t>
      </w:r>
      <w:r w:rsidRPr="00BE2667">
        <w:t xml:space="preserve"> protocol based on the Internet's Hypertext Transfer Protocol </w:t>
      </w:r>
      <w:r w:rsidR="00785DA2" w:rsidRPr="00BE2667">
        <w:t>(HTTP)</w:t>
      </w:r>
      <w:r w:rsidRPr="00BE2667">
        <w:t xml:space="preserve"> to announce its presence on the network to other devices</w:t>
      </w:r>
      <w:r w:rsidR="007476C4" w:rsidRPr="00BE2667">
        <w:rPr>
          <w:lang w:eastAsia="en-US"/>
        </w:rPr>
        <w:t>.</w:t>
      </w:r>
    </w:p>
    <w:p w:rsidR="007476C4" w:rsidRPr="00BE2667" w:rsidRDefault="0072370B" w:rsidP="0065217F">
      <w:r w:rsidRPr="00BE2667">
        <w:t xml:space="preserve">The </w:t>
      </w:r>
      <w:r w:rsidR="002C3DBA" w:rsidRPr="00BE2667">
        <w:t>salient</w:t>
      </w:r>
      <w:r w:rsidRPr="00BE2667">
        <w:t xml:space="preserve"> features of UPnP are:</w:t>
      </w:r>
    </w:p>
    <w:p w:rsidR="000B2CD6" w:rsidRPr="00BE2667" w:rsidRDefault="002C3DBA" w:rsidP="000B2CD6">
      <w:pPr>
        <w:pStyle w:val="ListParagraph"/>
        <w:widowControl/>
        <w:numPr>
          <w:ilvl w:val="0"/>
          <w:numId w:val="34"/>
        </w:numPr>
        <w:autoSpaceDE w:val="0"/>
        <w:autoSpaceDN w:val="0"/>
        <w:adjustRightInd w:val="0"/>
        <w:jc w:val="left"/>
      </w:pPr>
      <w:r w:rsidRPr="00BE2667">
        <w:t xml:space="preserve">Media </w:t>
      </w:r>
      <w:r w:rsidR="000B2CD6" w:rsidRPr="00BE2667">
        <w:t xml:space="preserve">and </w:t>
      </w:r>
      <w:r w:rsidRPr="00BE2667">
        <w:t>D</w:t>
      </w:r>
      <w:r w:rsidR="000B2CD6" w:rsidRPr="00BE2667">
        <w:t>evice independent,</w:t>
      </w:r>
    </w:p>
    <w:p w:rsidR="000B2CD6" w:rsidRPr="00BE2667" w:rsidRDefault="002C3DBA" w:rsidP="000B2CD6">
      <w:pPr>
        <w:pStyle w:val="ListParagraph"/>
        <w:widowControl/>
        <w:numPr>
          <w:ilvl w:val="0"/>
          <w:numId w:val="34"/>
        </w:numPr>
        <w:autoSpaceDE w:val="0"/>
        <w:autoSpaceDN w:val="0"/>
        <w:adjustRightInd w:val="0"/>
        <w:jc w:val="left"/>
      </w:pPr>
      <w:r w:rsidRPr="00BE2667">
        <w:t xml:space="preserve">Platform </w:t>
      </w:r>
      <w:r w:rsidR="000B2CD6" w:rsidRPr="00BE2667">
        <w:t>independent,</w:t>
      </w:r>
    </w:p>
    <w:p w:rsidR="000B2CD6" w:rsidRPr="00BE2667" w:rsidRDefault="002C3DBA" w:rsidP="000B2CD6">
      <w:pPr>
        <w:pStyle w:val="ListParagraph"/>
        <w:widowControl/>
        <w:numPr>
          <w:ilvl w:val="0"/>
          <w:numId w:val="34"/>
        </w:numPr>
        <w:autoSpaceDE w:val="0"/>
        <w:autoSpaceDN w:val="0"/>
        <w:adjustRightInd w:val="0"/>
        <w:jc w:val="left"/>
      </w:pPr>
      <w:r w:rsidRPr="00BE2667">
        <w:t>B</w:t>
      </w:r>
      <w:r w:rsidR="000B2CD6" w:rsidRPr="00BE2667">
        <w:t>ased on widely</w:t>
      </w:r>
      <w:r w:rsidRPr="00BE2667">
        <w:t xml:space="preserve"> </w:t>
      </w:r>
      <w:r w:rsidR="000B2CD6" w:rsidRPr="00BE2667">
        <w:t>used Internet protocols and technologies</w:t>
      </w:r>
      <w:r w:rsidRPr="00BE2667">
        <w:t xml:space="preserve"> like</w:t>
      </w:r>
      <w:r w:rsidR="00BE2667" w:rsidRPr="00BE2667">
        <w:t xml:space="preserve"> HTTP,</w:t>
      </w:r>
      <w:r w:rsidR="00BE2667">
        <w:t xml:space="preserve"> DHCP, XML, SSDP, SOAP, GENA</w:t>
      </w:r>
    </w:p>
    <w:p w:rsidR="000B2CD6" w:rsidRPr="00BE2667" w:rsidRDefault="00BE2667" w:rsidP="000B2CD6">
      <w:pPr>
        <w:pStyle w:val="ListParagraph"/>
        <w:widowControl/>
        <w:numPr>
          <w:ilvl w:val="0"/>
          <w:numId w:val="34"/>
        </w:numPr>
        <w:autoSpaceDE w:val="0"/>
        <w:autoSpaceDN w:val="0"/>
        <w:adjustRightInd w:val="0"/>
        <w:jc w:val="left"/>
      </w:pPr>
      <w:r>
        <w:t>O</w:t>
      </w:r>
      <w:r w:rsidRPr="00BE2667">
        <w:t xml:space="preserve">ffers </w:t>
      </w:r>
      <w:r w:rsidR="000B2CD6" w:rsidRPr="00BE2667">
        <w:t>both user</w:t>
      </w:r>
      <w:r>
        <w:t xml:space="preserve"> </w:t>
      </w:r>
      <w:r w:rsidR="000B2CD6" w:rsidRPr="00BE2667">
        <w:t>interface</w:t>
      </w:r>
      <w:r>
        <w:t xml:space="preserve"> </w:t>
      </w:r>
      <w:r w:rsidR="000B2CD6" w:rsidRPr="00BE2667">
        <w:t>based and programmatic control</w:t>
      </w:r>
    </w:p>
    <w:p w:rsidR="007476C4" w:rsidRDefault="00BE2667" w:rsidP="000B2CD6">
      <w:pPr>
        <w:pStyle w:val="ListParagraph"/>
        <w:widowControl/>
        <w:numPr>
          <w:ilvl w:val="0"/>
          <w:numId w:val="34"/>
        </w:numPr>
        <w:autoSpaceDE w:val="0"/>
        <w:autoSpaceDN w:val="0"/>
        <w:adjustRightInd w:val="0"/>
        <w:jc w:val="left"/>
      </w:pPr>
      <w:r>
        <w:t>P</w:t>
      </w:r>
      <w:r w:rsidR="000B2CD6" w:rsidRPr="00BE2667">
        <w:t>rovides mechanisms for the implementation of extensions.</w:t>
      </w:r>
      <w:r w:rsidR="000B2CD6" w:rsidRPr="00BE2667" w:rsidDel="000B2CD6">
        <w:t xml:space="preserve"> </w:t>
      </w:r>
    </w:p>
    <w:p w:rsidR="00785DA2" w:rsidRDefault="00785DA2" w:rsidP="00785DA2">
      <w:pPr>
        <w:widowControl/>
        <w:autoSpaceDE w:val="0"/>
        <w:autoSpaceDN w:val="0"/>
        <w:adjustRightInd w:val="0"/>
      </w:pPr>
    </w:p>
    <w:p w:rsidR="007476C4" w:rsidRPr="00BE2667" w:rsidRDefault="00431C01" w:rsidP="00860CD6">
      <w:pPr>
        <w:pStyle w:val="Heading2"/>
      </w:pPr>
      <w:r w:rsidRPr="00431C01">
        <w:lastRenderedPageBreak/>
        <w:t>Devices Profile for Web Services (DPWS)</w:t>
      </w:r>
    </w:p>
    <w:p w:rsidR="007476C4" w:rsidRDefault="005022FA" w:rsidP="0065079E">
      <w:pPr>
        <w:pStyle w:val="ListParagraph"/>
        <w:widowControl/>
        <w:autoSpaceDE w:val="0"/>
        <w:autoSpaceDN w:val="0"/>
        <w:adjustRightInd w:val="0"/>
        <w:ind w:left="0"/>
      </w:pPr>
      <w:r w:rsidRPr="005022FA">
        <w:t xml:space="preserve">The Devices Profile for Web Services (DPWS) defines a minimal set of implementation constraints to enable secure Web Service messaging, discovery, description, and </w:t>
      </w:r>
      <w:proofErr w:type="spellStart"/>
      <w:r w:rsidRPr="005022FA">
        <w:t>eventing</w:t>
      </w:r>
      <w:proofErr w:type="spellEnd"/>
      <w:r w:rsidRPr="005022FA">
        <w:t xml:space="preserve"> on resource</w:t>
      </w:r>
      <w:r w:rsidR="00572992">
        <w:t xml:space="preserve"> </w:t>
      </w:r>
      <w:r w:rsidRPr="005022FA">
        <w:t>constrained devices</w:t>
      </w:r>
      <w:r w:rsidR="00572992">
        <w:t xml:space="preserve">.  </w:t>
      </w:r>
      <w:r w:rsidR="00572992" w:rsidRPr="00572992">
        <w:t>The first specification of DPWS was published in 2004, submitted for standardization 2008 and approved as an OASIS standard in 2009</w:t>
      </w:r>
      <w:r w:rsidR="00572992">
        <w:t>.</w:t>
      </w:r>
      <w:r w:rsidR="0065079E">
        <w:t xml:space="preserve"> </w:t>
      </w:r>
      <w:r w:rsidR="0065079E" w:rsidRPr="0065079E">
        <w:t>DPWS mainly uses web service technology</w:t>
      </w:r>
      <w:r w:rsidR="0065079E">
        <w:t xml:space="preserve"> (</w:t>
      </w:r>
      <w:r w:rsidR="0065079E" w:rsidRPr="0065079E">
        <w:t xml:space="preserve">SOAP, </w:t>
      </w:r>
      <w:proofErr w:type="spellStart"/>
      <w:r w:rsidR="0065079E" w:rsidRPr="0065079E">
        <w:t>WSAddressing</w:t>
      </w:r>
      <w:proofErr w:type="spellEnd"/>
      <w:r w:rsidR="0065079E" w:rsidRPr="0065079E">
        <w:t>, WSDL and XML Schema</w:t>
      </w:r>
      <w:r w:rsidR="0065079E">
        <w:t xml:space="preserve">) </w:t>
      </w:r>
      <w:r w:rsidR="0065079E" w:rsidRPr="0065079E">
        <w:t>and the focus on enterprise-wide applications.</w:t>
      </w:r>
    </w:p>
    <w:p w:rsidR="005B3FAC" w:rsidRDefault="005B3FAC" w:rsidP="005B3FAC">
      <w:pPr>
        <w:widowControl/>
        <w:autoSpaceDE w:val="0"/>
        <w:autoSpaceDN w:val="0"/>
        <w:adjustRightInd w:val="0"/>
      </w:pPr>
      <w:r>
        <w:t>DPWS specifies a set of predefined services:</w:t>
      </w:r>
    </w:p>
    <w:p w:rsidR="005B3FAC" w:rsidRDefault="005B3FAC" w:rsidP="005B3FAC">
      <w:pPr>
        <w:pStyle w:val="ListParagraph"/>
        <w:widowControl/>
        <w:numPr>
          <w:ilvl w:val="0"/>
          <w:numId w:val="36"/>
        </w:numPr>
        <w:autoSpaceDE w:val="0"/>
        <w:autoSpaceDN w:val="0"/>
        <w:adjustRightInd w:val="0"/>
      </w:pPr>
      <w:r>
        <w:t>Discovery services: advertise and discover devices.</w:t>
      </w:r>
    </w:p>
    <w:p w:rsidR="005B3FAC" w:rsidRDefault="005B3FAC" w:rsidP="005B3FAC">
      <w:pPr>
        <w:pStyle w:val="ListParagraph"/>
        <w:widowControl/>
        <w:numPr>
          <w:ilvl w:val="0"/>
          <w:numId w:val="36"/>
        </w:numPr>
        <w:autoSpaceDE w:val="0"/>
        <w:autoSpaceDN w:val="0"/>
        <w:adjustRightInd w:val="0"/>
      </w:pPr>
      <w:r>
        <w:t>Metadata exchange services: provide dynamic access to the services metadata.</w:t>
      </w:r>
    </w:p>
    <w:p w:rsidR="00572992" w:rsidRDefault="005B3FAC" w:rsidP="005B3FAC">
      <w:pPr>
        <w:pStyle w:val="ListParagraph"/>
        <w:widowControl/>
        <w:numPr>
          <w:ilvl w:val="0"/>
          <w:numId w:val="36"/>
        </w:numPr>
        <w:autoSpaceDE w:val="0"/>
        <w:autoSpaceDN w:val="0"/>
        <w:adjustRightInd w:val="0"/>
      </w:pPr>
      <w:proofErr w:type="spellStart"/>
      <w:r>
        <w:t>Eventing</w:t>
      </w:r>
      <w:proofErr w:type="spellEnd"/>
      <w:r>
        <w:t xml:space="preserve"> services: subscribe to asynchronous event messages from a given service.</w:t>
      </w:r>
    </w:p>
    <w:p w:rsidR="007476C4" w:rsidRDefault="00067593" w:rsidP="006B340E">
      <w:pPr>
        <w:pStyle w:val="Heading2"/>
      </w:pPr>
      <w:r w:rsidRPr="00E605ED">
        <w:t>IETF</w:t>
      </w:r>
      <w:r w:rsidRPr="00BE2667">
        <w:t xml:space="preserve"> </w:t>
      </w:r>
      <w:r>
        <w:t>Constrained</w:t>
      </w:r>
      <w:r w:rsidR="00E605ED" w:rsidRPr="00E605ED">
        <w:t xml:space="preserve"> Application Protocol (CoAP)</w:t>
      </w:r>
    </w:p>
    <w:p w:rsidR="00501301" w:rsidRDefault="00B635A9" w:rsidP="00B635A9">
      <w:pPr>
        <w:widowControl/>
        <w:autoSpaceDE w:val="0"/>
        <w:autoSpaceDN w:val="0"/>
        <w:adjustRightInd w:val="0"/>
      </w:pPr>
      <w:r w:rsidRPr="00B635A9">
        <w:t xml:space="preserve">IETF Constrained Application Protocol </w:t>
      </w:r>
      <w:r>
        <w:t>(</w:t>
      </w:r>
      <w:r w:rsidRPr="00B635A9">
        <w:t>CoAP</w:t>
      </w:r>
      <w:r>
        <w:t>)</w:t>
      </w:r>
      <w:r w:rsidRPr="00B635A9">
        <w:t xml:space="preserve"> is being designed and standardized by IETF having in mind the extension of</w:t>
      </w:r>
      <w:r>
        <w:t xml:space="preserve"> </w:t>
      </w:r>
      <w:r w:rsidRPr="00B635A9">
        <w:t>Internet communication to constrained devices, with particular focus on constrained and</w:t>
      </w:r>
      <w:r>
        <w:t xml:space="preserve"> </w:t>
      </w:r>
      <w:r w:rsidRPr="00B635A9">
        <w:t>wireless networking</w:t>
      </w:r>
      <w:r>
        <w:t>.</w:t>
      </w:r>
    </w:p>
    <w:p w:rsidR="004C5673" w:rsidRDefault="004C5673" w:rsidP="004C5673">
      <w:pPr>
        <w:widowControl/>
        <w:autoSpaceDE w:val="0"/>
        <w:autoSpaceDN w:val="0"/>
        <w:adjustRightInd w:val="0"/>
      </w:pPr>
      <w:r>
        <w:t>CoAP has the following main features:</w:t>
      </w:r>
    </w:p>
    <w:p w:rsidR="004C5673" w:rsidRDefault="004C5673" w:rsidP="004C5673">
      <w:pPr>
        <w:pStyle w:val="ListParagraph"/>
        <w:widowControl/>
        <w:numPr>
          <w:ilvl w:val="0"/>
          <w:numId w:val="37"/>
        </w:numPr>
        <w:autoSpaceDE w:val="0"/>
        <w:autoSpaceDN w:val="0"/>
        <w:adjustRightInd w:val="0"/>
      </w:pPr>
      <w:r>
        <w:t>Constrained web protocol fulfilling M2M requirements.</w:t>
      </w:r>
    </w:p>
    <w:p w:rsidR="004C5673" w:rsidRDefault="004C5673" w:rsidP="004C5673">
      <w:pPr>
        <w:pStyle w:val="ListParagraph"/>
        <w:widowControl/>
        <w:numPr>
          <w:ilvl w:val="0"/>
          <w:numId w:val="37"/>
        </w:numPr>
        <w:autoSpaceDE w:val="0"/>
        <w:autoSpaceDN w:val="0"/>
        <w:adjustRightInd w:val="0"/>
      </w:pPr>
      <w:r>
        <w:t xml:space="preserve">UDP [RFC0768] binding with optional reliability supporting </w:t>
      </w:r>
      <w:proofErr w:type="spellStart"/>
      <w:r>
        <w:t>unicast</w:t>
      </w:r>
      <w:proofErr w:type="spellEnd"/>
      <w:r>
        <w:t xml:space="preserve"> and multicast requests.</w:t>
      </w:r>
    </w:p>
    <w:p w:rsidR="004C5673" w:rsidRDefault="004C5673" w:rsidP="004C5673">
      <w:pPr>
        <w:pStyle w:val="ListParagraph"/>
        <w:widowControl/>
        <w:numPr>
          <w:ilvl w:val="0"/>
          <w:numId w:val="37"/>
        </w:numPr>
        <w:autoSpaceDE w:val="0"/>
        <w:autoSpaceDN w:val="0"/>
        <w:adjustRightInd w:val="0"/>
      </w:pPr>
      <w:r>
        <w:t>Asynchronous message exchanges.</w:t>
      </w:r>
    </w:p>
    <w:p w:rsidR="004C5673" w:rsidRDefault="004C5673" w:rsidP="004C5673">
      <w:pPr>
        <w:pStyle w:val="ListParagraph"/>
        <w:widowControl/>
        <w:numPr>
          <w:ilvl w:val="0"/>
          <w:numId w:val="37"/>
        </w:numPr>
        <w:autoSpaceDE w:val="0"/>
        <w:autoSpaceDN w:val="0"/>
        <w:adjustRightInd w:val="0"/>
      </w:pPr>
      <w:r>
        <w:t>Low header overhead and parsing complexity.</w:t>
      </w:r>
    </w:p>
    <w:p w:rsidR="004C5673" w:rsidRDefault="004C5673" w:rsidP="004C5673">
      <w:pPr>
        <w:pStyle w:val="ListParagraph"/>
        <w:widowControl/>
        <w:numPr>
          <w:ilvl w:val="0"/>
          <w:numId w:val="37"/>
        </w:numPr>
        <w:autoSpaceDE w:val="0"/>
        <w:autoSpaceDN w:val="0"/>
        <w:adjustRightInd w:val="0"/>
      </w:pPr>
      <w:r>
        <w:t>URI and Content-type support.</w:t>
      </w:r>
    </w:p>
    <w:p w:rsidR="004C5673" w:rsidRDefault="004C5673" w:rsidP="004C5673">
      <w:pPr>
        <w:pStyle w:val="ListParagraph"/>
        <w:widowControl/>
        <w:numPr>
          <w:ilvl w:val="0"/>
          <w:numId w:val="37"/>
        </w:numPr>
        <w:autoSpaceDE w:val="0"/>
        <w:autoSpaceDN w:val="0"/>
        <w:adjustRightInd w:val="0"/>
      </w:pPr>
      <w:r>
        <w:t>Simple proxy and caching capabilities.</w:t>
      </w:r>
    </w:p>
    <w:p w:rsidR="004C5673" w:rsidRDefault="004C5673" w:rsidP="004C5673">
      <w:pPr>
        <w:pStyle w:val="ListParagraph"/>
        <w:widowControl/>
        <w:numPr>
          <w:ilvl w:val="0"/>
          <w:numId w:val="37"/>
        </w:numPr>
        <w:autoSpaceDE w:val="0"/>
        <w:autoSpaceDN w:val="0"/>
        <w:adjustRightInd w:val="0"/>
      </w:pPr>
      <w:r>
        <w:t>A stateless HTTP mapping, allowing proxies to be built providing access to CoAP resources via HTTP in a uniform way or for HTTP simple interfaces to be realized alternatively over CoAP.</w:t>
      </w:r>
    </w:p>
    <w:p w:rsidR="00B635A9" w:rsidRDefault="004C5673" w:rsidP="004C5673">
      <w:pPr>
        <w:pStyle w:val="ListParagraph"/>
        <w:widowControl/>
        <w:numPr>
          <w:ilvl w:val="0"/>
          <w:numId w:val="37"/>
        </w:numPr>
        <w:autoSpaceDE w:val="0"/>
        <w:autoSpaceDN w:val="0"/>
        <w:adjustRightInd w:val="0"/>
      </w:pPr>
      <w:r>
        <w:t>Security binding to Datagram Transport Layer Security (DTLS)</w:t>
      </w:r>
    </w:p>
    <w:p w:rsidR="00F714C9" w:rsidRDefault="00F714C9" w:rsidP="00F714C9">
      <w:pPr>
        <w:pStyle w:val="ListParagraph"/>
        <w:widowControl/>
        <w:autoSpaceDE w:val="0"/>
        <w:autoSpaceDN w:val="0"/>
        <w:adjustRightInd w:val="0"/>
      </w:pPr>
    </w:p>
    <w:p w:rsidR="004C5673" w:rsidRDefault="000915E9" w:rsidP="004C5673">
      <w:pPr>
        <w:pStyle w:val="Heading1"/>
      </w:pPr>
      <w:r w:rsidRPr="000915E9">
        <w:t>Communication Security</w:t>
      </w:r>
    </w:p>
    <w:p w:rsidR="000915E9" w:rsidRPr="00BE2667" w:rsidRDefault="00BD0D16" w:rsidP="000915E9">
      <w:pPr>
        <w:pStyle w:val="Heading2"/>
      </w:pPr>
      <w:r w:rsidRPr="00BD0D16">
        <w:t xml:space="preserve">Communication Security </w:t>
      </w:r>
      <w:r>
        <w:t xml:space="preserve">in </w:t>
      </w:r>
      <w:r w:rsidR="000915E9" w:rsidRPr="00BE2667">
        <w:t>UPnP</w:t>
      </w:r>
    </w:p>
    <w:p w:rsidR="000915E9" w:rsidRPr="00785DA2" w:rsidRDefault="000915E9" w:rsidP="000915E9">
      <w:pPr>
        <w:widowControl/>
        <w:autoSpaceDE w:val="0"/>
        <w:autoSpaceDN w:val="0"/>
        <w:adjustRightInd w:val="0"/>
      </w:pPr>
      <w:r>
        <w:t>UPnP</w:t>
      </w:r>
      <w:r w:rsidRPr="00785DA2">
        <w:t xml:space="preserve"> Security Working Committee developed standards enabling strong cryptographic authentication, authorization (access control), replay prevention, and privacy of UPnP control operations, including a Security</w:t>
      </w:r>
      <w:r>
        <w:t xml:space="preserve"> </w:t>
      </w:r>
      <w:r w:rsidRPr="00785DA2">
        <w:t>Console administrative function</w:t>
      </w:r>
      <w:r>
        <w:t xml:space="preserve">. </w:t>
      </w:r>
      <w:r w:rsidRPr="000915E9">
        <w:t>Device Security service that has been specified by the U</w:t>
      </w:r>
      <w:r>
        <w:t>P</w:t>
      </w:r>
      <w:r w:rsidRPr="000915E9">
        <w:t>nP</w:t>
      </w:r>
      <w:r>
        <w:t xml:space="preserve"> </w:t>
      </w:r>
      <w:r w:rsidRPr="000915E9">
        <w:t>Security Working Committee regards the SOAP control actions as a means to cater for</w:t>
      </w:r>
      <w:r>
        <w:t xml:space="preserve"> </w:t>
      </w:r>
      <w:r w:rsidRPr="000915E9">
        <w:t>security issues in non isolated network where more than one Control Points (CPs) might be</w:t>
      </w:r>
      <w:r>
        <w:t xml:space="preserve"> </w:t>
      </w:r>
      <w:r w:rsidRPr="000915E9">
        <w:t>able to discover and gain access to devices</w:t>
      </w:r>
      <w:r>
        <w:t>.</w:t>
      </w:r>
    </w:p>
    <w:p w:rsidR="00611B19" w:rsidRDefault="00611B19" w:rsidP="00611B19">
      <w:pPr>
        <w:pStyle w:val="ListParagraph"/>
        <w:numPr>
          <w:ilvl w:val="0"/>
          <w:numId w:val="38"/>
        </w:numPr>
        <w:rPr>
          <w:lang w:eastAsia="en-US"/>
        </w:rPr>
      </w:pPr>
      <w:r>
        <w:rPr>
          <w:lang w:eastAsia="en-US"/>
        </w:rPr>
        <w:t>UPnP Security defines mechanisms to be applied by UPnP devices when operating in networks that are not isolated and thus foreign Control Points might be able to acquire access to these devices. The Device Security service aims at securing the control actions and does not cover discovery and description functions.</w:t>
      </w:r>
    </w:p>
    <w:p w:rsidR="00611B19" w:rsidRDefault="00611B19" w:rsidP="00611B19">
      <w:pPr>
        <w:pStyle w:val="ListParagraph"/>
        <w:numPr>
          <w:ilvl w:val="0"/>
          <w:numId w:val="38"/>
        </w:numPr>
        <w:rPr>
          <w:lang w:eastAsia="en-US"/>
        </w:rPr>
      </w:pPr>
      <w:r>
        <w:rPr>
          <w:lang w:eastAsia="en-US"/>
        </w:rPr>
        <w:lastRenderedPageBreak/>
        <w:t>Trust establishment that regards acquisition of the ownership of a device by a Control Point is achieved by use of a password known by the device and presented by the CP in order to initialize ownership. Thereafter, the signature key of the Control Point is maintained by the device in the list of owners.</w:t>
      </w:r>
    </w:p>
    <w:p w:rsidR="00611B19" w:rsidRDefault="00611B19" w:rsidP="00611B19">
      <w:pPr>
        <w:pStyle w:val="ListParagraph"/>
        <w:numPr>
          <w:ilvl w:val="0"/>
          <w:numId w:val="38"/>
        </w:numPr>
        <w:rPr>
          <w:lang w:eastAsia="en-US"/>
        </w:rPr>
      </w:pPr>
      <w:r>
        <w:rPr>
          <w:lang w:eastAsia="en-US"/>
        </w:rPr>
        <w:t>Since the security mechanism is embedded into the body of SOAP messages, in order to allow for policy enforcement with respect to access control, end to end security can be verified by the validity of the signatures.</w:t>
      </w:r>
    </w:p>
    <w:p w:rsidR="000915E9" w:rsidRDefault="00611B19" w:rsidP="00611B19">
      <w:pPr>
        <w:pStyle w:val="ListParagraph"/>
        <w:numPr>
          <w:ilvl w:val="0"/>
          <w:numId w:val="38"/>
        </w:numPr>
        <w:rPr>
          <w:lang w:eastAsia="en-US"/>
        </w:rPr>
      </w:pPr>
      <w:r>
        <w:rPr>
          <w:lang w:eastAsia="en-US"/>
        </w:rPr>
        <w:t>The authentication mechanism is based on signing of messages with keys known to devices either as owner keys or as more restricted CPs.</w:t>
      </w:r>
    </w:p>
    <w:p w:rsidR="00611B19" w:rsidRDefault="00BD0D16" w:rsidP="00611B19">
      <w:pPr>
        <w:pStyle w:val="Heading2"/>
      </w:pPr>
      <w:r w:rsidRPr="00BD0D16">
        <w:t>Communication Security</w:t>
      </w:r>
      <w:r>
        <w:t xml:space="preserve"> in </w:t>
      </w:r>
      <w:r w:rsidR="00611B19" w:rsidRPr="00431C01">
        <w:t>D</w:t>
      </w:r>
      <w:r>
        <w:t>PWS</w:t>
      </w:r>
    </w:p>
    <w:p w:rsidR="006A68DE" w:rsidRDefault="006A68DE" w:rsidP="006A68DE">
      <w:pPr>
        <w:rPr>
          <w:lang w:eastAsia="en-US"/>
        </w:rPr>
      </w:pPr>
      <w:r>
        <w:rPr>
          <w:lang w:eastAsia="en-US"/>
        </w:rPr>
        <w:t>DPWS uses WS-Security mechanisms to secure the authentication of devices, the integrity of message exchanges between devices and the confidentiality of message exchanges between them. This set of recommended default security mechanisms allows a minimalistic security between devices. Beside the recommend security feature, DPWS devices are free to use additional mechanisms, specified through policies. The devices security requirements were distributed during the discovery process with authentication and secured discovery.</w:t>
      </w:r>
    </w:p>
    <w:p w:rsidR="006A68DE" w:rsidRDefault="006A68DE" w:rsidP="006A68DE">
      <w:pPr>
        <w:pStyle w:val="ListParagraph"/>
        <w:numPr>
          <w:ilvl w:val="0"/>
          <w:numId w:val="39"/>
        </w:numPr>
        <w:rPr>
          <w:lang w:eastAsia="en-US"/>
        </w:rPr>
      </w:pPr>
      <w:r>
        <w:rPr>
          <w:lang w:eastAsia="en-US"/>
        </w:rPr>
        <w:t xml:space="preserve">Secured discovery: All multicast and </w:t>
      </w:r>
      <w:proofErr w:type="spellStart"/>
      <w:r>
        <w:rPr>
          <w:lang w:eastAsia="en-US"/>
        </w:rPr>
        <w:t>uni</w:t>
      </w:r>
      <w:proofErr w:type="spellEnd"/>
      <w:r w:rsidR="009840B0">
        <w:rPr>
          <w:lang w:eastAsia="en-US"/>
        </w:rPr>
        <w:t>-</w:t>
      </w:r>
      <w:r>
        <w:rPr>
          <w:lang w:eastAsia="en-US"/>
        </w:rPr>
        <w:t>cast discovery messages are protected by using message-level signatures in secured discovery, while the discovery messages themselves are not encrypted.</w:t>
      </w:r>
    </w:p>
    <w:p w:rsidR="006A68DE" w:rsidRDefault="006A68DE" w:rsidP="006A68DE">
      <w:pPr>
        <w:pStyle w:val="ListParagraph"/>
        <w:numPr>
          <w:ilvl w:val="0"/>
          <w:numId w:val="39"/>
        </w:numPr>
        <w:rPr>
          <w:lang w:eastAsia="en-US"/>
        </w:rPr>
      </w:pPr>
      <w:r>
        <w:rPr>
          <w:lang w:eastAsia="en-US"/>
        </w:rPr>
        <w:t>Authentication mechanisms: The devices may use self-signed certificates or trusted root certificates for authentication.</w:t>
      </w:r>
    </w:p>
    <w:p w:rsidR="006A68DE" w:rsidRDefault="006A68DE" w:rsidP="006A68DE">
      <w:pPr>
        <w:pStyle w:val="ListParagraph"/>
        <w:numPr>
          <w:ilvl w:val="0"/>
          <w:numId w:val="39"/>
        </w:numPr>
        <w:rPr>
          <w:lang w:eastAsia="en-US"/>
        </w:rPr>
      </w:pPr>
      <w:r>
        <w:rPr>
          <w:lang w:eastAsia="en-US"/>
        </w:rPr>
        <w:t>Key negotiation phase: The devices negotiate the key establishment protocols to be used between each other and generate a session key</w:t>
      </w:r>
    </w:p>
    <w:p w:rsidR="006A68DE" w:rsidRDefault="006A68DE" w:rsidP="006A68DE">
      <w:pPr>
        <w:pStyle w:val="ListParagraph"/>
        <w:numPr>
          <w:ilvl w:val="0"/>
          <w:numId w:val="39"/>
        </w:numPr>
        <w:rPr>
          <w:lang w:eastAsia="en-US"/>
        </w:rPr>
      </w:pPr>
      <w:r w:rsidRPr="006A68DE">
        <w:rPr>
          <w:lang w:eastAsia="en-US"/>
        </w:rPr>
        <w:t>End-to-end communication: Based on the session key the default mechanism recommended by DPWS is to set up a TLS (SSL) session, which is sufficient as long as the communication is without gateways. Based on this the HTTPS protocol is used for exchanging messages.</w:t>
      </w:r>
    </w:p>
    <w:p w:rsidR="00BD0D16" w:rsidRDefault="00BD0D16" w:rsidP="00BD0D16">
      <w:pPr>
        <w:pStyle w:val="Heading2"/>
      </w:pPr>
      <w:r w:rsidRPr="00BD0D16">
        <w:t xml:space="preserve">Communication Security </w:t>
      </w:r>
      <w:r>
        <w:t>in CoAP</w:t>
      </w:r>
    </w:p>
    <w:p w:rsidR="00611B19" w:rsidRPr="005D1DB3" w:rsidRDefault="0002694B" w:rsidP="005D1DB3">
      <w:pPr>
        <w:pStyle w:val="Heading2"/>
        <w:numPr>
          <w:ilvl w:val="0"/>
          <w:numId w:val="0"/>
        </w:numPr>
        <w:jc w:val="both"/>
        <w:rPr>
          <w:rFonts w:ascii="Century" w:hAnsi="Century"/>
          <w:kern w:val="2"/>
          <w:sz w:val="21"/>
          <w:szCs w:val="24"/>
        </w:rPr>
      </w:pPr>
      <w:r w:rsidRPr="0002694B">
        <w:rPr>
          <w:rFonts w:ascii="Century" w:hAnsi="Century"/>
          <w:kern w:val="2"/>
          <w:sz w:val="21"/>
          <w:szCs w:val="24"/>
        </w:rPr>
        <w:t>CoAP does not define a specific security mechanism but CoAP based communications can be either</w:t>
      </w:r>
      <w:r>
        <w:rPr>
          <w:rFonts w:ascii="Century" w:hAnsi="Century"/>
          <w:kern w:val="2"/>
          <w:sz w:val="21"/>
          <w:szCs w:val="24"/>
        </w:rPr>
        <w:t xml:space="preserve"> </w:t>
      </w:r>
      <w:r w:rsidRPr="0002694B">
        <w:rPr>
          <w:rFonts w:ascii="Century" w:hAnsi="Century"/>
          <w:kern w:val="2"/>
          <w:sz w:val="21"/>
          <w:szCs w:val="24"/>
        </w:rPr>
        <w:t xml:space="preserve">based on Datagram Transport Layer Security (DTLS) or </w:t>
      </w:r>
      <w:proofErr w:type="spellStart"/>
      <w:r w:rsidRPr="0002694B">
        <w:rPr>
          <w:rFonts w:ascii="Century" w:hAnsi="Century"/>
          <w:kern w:val="2"/>
          <w:sz w:val="21"/>
          <w:szCs w:val="24"/>
        </w:rPr>
        <w:t>IPsec</w:t>
      </w:r>
      <w:proofErr w:type="spellEnd"/>
      <w:r w:rsidRPr="0002694B">
        <w:rPr>
          <w:rFonts w:ascii="Century" w:hAnsi="Century"/>
          <w:kern w:val="2"/>
          <w:sz w:val="21"/>
          <w:szCs w:val="24"/>
        </w:rPr>
        <w:t>.</w:t>
      </w:r>
      <w:r w:rsidR="005D1DB3">
        <w:rPr>
          <w:rFonts w:ascii="Century" w:hAnsi="Century"/>
          <w:kern w:val="2"/>
          <w:sz w:val="21"/>
          <w:szCs w:val="24"/>
        </w:rPr>
        <w:t xml:space="preserve"> </w:t>
      </w:r>
      <w:r w:rsidR="005D1DB3" w:rsidRPr="005D1DB3">
        <w:rPr>
          <w:rFonts w:ascii="Century" w:hAnsi="Century"/>
          <w:kern w:val="2"/>
          <w:sz w:val="21"/>
          <w:szCs w:val="24"/>
        </w:rPr>
        <w:t>Use of DTLS assumes a provisioning phase during which a CoAP device is provided with the security information that it needs, including keying materials and access control lists. Depending on the type of information provided four security modes are identified</w:t>
      </w:r>
    </w:p>
    <w:p w:rsidR="005D1DB3" w:rsidRDefault="005D1DB3" w:rsidP="005D1DB3">
      <w:pPr>
        <w:pStyle w:val="ListParagraph"/>
        <w:numPr>
          <w:ilvl w:val="0"/>
          <w:numId w:val="40"/>
        </w:numPr>
        <w:rPr>
          <w:lang w:eastAsia="en-US"/>
        </w:rPr>
      </w:pPr>
      <w:r>
        <w:rPr>
          <w:lang w:eastAsia="en-US"/>
        </w:rPr>
        <w:t>No protocol level security (DTLS disabled).</w:t>
      </w:r>
    </w:p>
    <w:p w:rsidR="005D1DB3" w:rsidRDefault="005D1DB3" w:rsidP="005D1DB3">
      <w:pPr>
        <w:pStyle w:val="ListParagraph"/>
        <w:numPr>
          <w:ilvl w:val="0"/>
          <w:numId w:val="40"/>
        </w:numPr>
        <w:rPr>
          <w:lang w:eastAsia="en-US"/>
        </w:rPr>
      </w:pPr>
      <w:r>
        <w:rPr>
          <w:lang w:eastAsia="en-US"/>
        </w:rPr>
        <w:t>Pre-shared Key: DTLS is enabled and there is a list of pre-shared keys with each key including a list of nodes with which is valid to be used for communication.</w:t>
      </w:r>
    </w:p>
    <w:p w:rsidR="005D1DB3" w:rsidRDefault="005D1DB3" w:rsidP="005D1DB3">
      <w:pPr>
        <w:pStyle w:val="ListParagraph"/>
        <w:numPr>
          <w:ilvl w:val="0"/>
          <w:numId w:val="40"/>
        </w:numPr>
        <w:rPr>
          <w:lang w:eastAsia="en-US"/>
        </w:rPr>
      </w:pPr>
      <w:r>
        <w:rPr>
          <w:lang w:eastAsia="en-US"/>
        </w:rPr>
        <w:t xml:space="preserve">Raw Public Key: DTLS is enabled and the device has an asymmetric key pair, but without an X.509 certificate. The device also has an identity calculated from the public key and a list of </w:t>
      </w:r>
      <w:r>
        <w:rPr>
          <w:lang w:eastAsia="en-US"/>
        </w:rPr>
        <w:lastRenderedPageBreak/>
        <w:t>identities of the nodes it can communicate with.</w:t>
      </w:r>
    </w:p>
    <w:p w:rsidR="005D1DB3" w:rsidRDefault="005D1DB3" w:rsidP="005D1DB3">
      <w:pPr>
        <w:pStyle w:val="ListParagraph"/>
        <w:numPr>
          <w:ilvl w:val="0"/>
          <w:numId w:val="40"/>
        </w:numPr>
        <w:rPr>
          <w:lang w:eastAsia="en-US"/>
        </w:rPr>
      </w:pPr>
      <w:r>
        <w:rPr>
          <w:lang w:eastAsia="en-US"/>
        </w:rPr>
        <w:t>Certificate: DTLS is enabled and the device has an asymmetric key pair with an X.509 certificate that binds it to its Authority Name and is signed by some common trust root. The device also has a list of root trust anchors that can be used for validating a certificate.</w:t>
      </w:r>
    </w:p>
    <w:p w:rsidR="002D1529" w:rsidRDefault="00F714C9" w:rsidP="00F714C9">
      <w:pPr>
        <w:rPr>
          <w:lang w:eastAsia="en-US"/>
        </w:rPr>
      </w:pPr>
      <w:proofErr w:type="spellStart"/>
      <w:r w:rsidRPr="00F714C9">
        <w:rPr>
          <w:lang w:eastAsia="en-US"/>
        </w:rPr>
        <w:t>IPsec</w:t>
      </w:r>
      <w:proofErr w:type="spellEnd"/>
      <w:r w:rsidRPr="00F714C9">
        <w:rPr>
          <w:lang w:eastAsia="en-US"/>
        </w:rPr>
        <w:t xml:space="preserve"> Encapsulating Security Payload (ESP) can be alternatively used to secure CoAP in constrained environments.</w:t>
      </w:r>
    </w:p>
    <w:p w:rsidR="002D1529" w:rsidRDefault="002D1529">
      <w:pPr>
        <w:widowControl/>
        <w:jc w:val="left"/>
        <w:rPr>
          <w:lang w:eastAsia="en-US"/>
        </w:rPr>
      </w:pPr>
      <w:r>
        <w:rPr>
          <w:lang w:eastAsia="en-US"/>
        </w:rPr>
        <w:br w:type="page"/>
      </w:r>
    </w:p>
    <w:p w:rsidR="007476C4" w:rsidRDefault="00BA1A3E" w:rsidP="003A6CE2">
      <w:pPr>
        <w:pStyle w:val="Heading1"/>
      </w:pPr>
      <w:r>
        <w:lastRenderedPageBreak/>
        <w:t>Comparison of different protocols</w:t>
      </w:r>
    </w:p>
    <w:tbl>
      <w:tblPr>
        <w:tblStyle w:val="TableGrid"/>
        <w:tblW w:w="10456" w:type="dxa"/>
        <w:tblLook w:val="04A0"/>
      </w:tblPr>
      <w:tblGrid>
        <w:gridCol w:w="1951"/>
        <w:gridCol w:w="2552"/>
        <w:gridCol w:w="2976"/>
        <w:gridCol w:w="2977"/>
      </w:tblGrid>
      <w:tr w:rsidR="006401BD" w:rsidTr="002D1529">
        <w:tc>
          <w:tcPr>
            <w:tcW w:w="1951" w:type="dxa"/>
            <w:shd w:val="clear" w:color="auto" w:fill="BFBFBF" w:themeFill="background1" w:themeFillShade="BF"/>
            <w:vAlign w:val="center"/>
          </w:tcPr>
          <w:p w:rsidR="00573604" w:rsidRPr="00AC5A84" w:rsidRDefault="00573604" w:rsidP="00573604">
            <w:pPr>
              <w:jc w:val="center"/>
              <w:rPr>
                <w:rFonts w:asciiTheme="minorHAnsi" w:hAnsiTheme="minorHAnsi"/>
                <w:sz w:val="20"/>
                <w:szCs w:val="20"/>
                <w:lang w:eastAsia="en-US"/>
              </w:rPr>
            </w:pPr>
            <w:r w:rsidRPr="00AC5A84">
              <w:rPr>
                <w:rFonts w:asciiTheme="minorHAnsi" w:hAnsiTheme="minorHAnsi"/>
                <w:sz w:val="20"/>
                <w:szCs w:val="20"/>
                <w:lang w:eastAsia="en-US"/>
              </w:rPr>
              <w:t>Properties</w:t>
            </w:r>
          </w:p>
        </w:tc>
        <w:tc>
          <w:tcPr>
            <w:tcW w:w="2552" w:type="dxa"/>
            <w:shd w:val="clear" w:color="auto" w:fill="BFBFBF" w:themeFill="background1" w:themeFillShade="BF"/>
            <w:vAlign w:val="center"/>
          </w:tcPr>
          <w:p w:rsidR="00573604" w:rsidRPr="00AC5A84" w:rsidRDefault="00573604" w:rsidP="00573604">
            <w:pPr>
              <w:jc w:val="center"/>
              <w:rPr>
                <w:rFonts w:asciiTheme="minorHAnsi" w:hAnsiTheme="minorHAnsi"/>
                <w:sz w:val="20"/>
                <w:szCs w:val="20"/>
                <w:lang w:eastAsia="en-US"/>
              </w:rPr>
            </w:pPr>
            <w:r w:rsidRPr="00AC5A84">
              <w:rPr>
                <w:rFonts w:asciiTheme="minorHAnsi" w:hAnsiTheme="minorHAnsi"/>
                <w:sz w:val="20"/>
                <w:szCs w:val="20"/>
              </w:rPr>
              <w:t>UPnP</w:t>
            </w:r>
          </w:p>
        </w:tc>
        <w:tc>
          <w:tcPr>
            <w:tcW w:w="2976" w:type="dxa"/>
            <w:shd w:val="clear" w:color="auto" w:fill="BFBFBF" w:themeFill="background1" w:themeFillShade="BF"/>
            <w:vAlign w:val="center"/>
          </w:tcPr>
          <w:p w:rsidR="00573604" w:rsidRPr="00AC5A84" w:rsidRDefault="00573604" w:rsidP="00573604">
            <w:pPr>
              <w:jc w:val="center"/>
              <w:rPr>
                <w:rFonts w:asciiTheme="minorHAnsi" w:hAnsiTheme="minorHAnsi"/>
                <w:sz w:val="20"/>
                <w:szCs w:val="20"/>
                <w:lang w:eastAsia="en-US"/>
              </w:rPr>
            </w:pPr>
            <w:r w:rsidRPr="00AC5A84">
              <w:rPr>
                <w:rFonts w:asciiTheme="minorHAnsi" w:hAnsiTheme="minorHAnsi"/>
                <w:sz w:val="20"/>
                <w:szCs w:val="20"/>
              </w:rPr>
              <w:t>DPWS</w:t>
            </w:r>
          </w:p>
        </w:tc>
        <w:tc>
          <w:tcPr>
            <w:tcW w:w="2977" w:type="dxa"/>
            <w:shd w:val="clear" w:color="auto" w:fill="BFBFBF" w:themeFill="background1" w:themeFillShade="BF"/>
            <w:vAlign w:val="center"/>
          </w:tcPr>
          <w:p w:rsidR="00573604" w:rsidRDefault="00573604" w:rsidP="00573604">
            <w:pPr>
              <w:jc w:val="center"/>
              <w:rPr>
                <w:lang w:eastAsia="en-US"/>
              </w:rPr>
            </w:pPr>
            <w:r>
              <w:t>CoAP</w:t>
            </w:r>
          </w:p>
        </w:tc>
      </w:tr>
      <w:tr w:rsidR="006401BD" w:rsidTr="002D1529">
        <w:tc>
          <w:tcPr>
            <w:tcW w:w="1951" w:type="dxa"/>
          </w:tcPr>
          <w:p w:rsidR="00573604" w:rsidRPr="00B121DD" w:rsidRDefault="004529A1" w:rsidP="005411D6">
            <w:pPr>
              <w:jc w:val="left"/>
              <w:rPr>
                <w:rFonts w:asciiTheme="minorHAnsi" w:hAnsiTheme="minorHAnsi"/>
                <w:sz w:val="14"/>
                <w:szCs w:val="20"/>
                <w:lang w:eastAsia="en-US"/>
              </w:rPr>
            </w:pPr>
            <w:r w:rsidRPr="00B121DD">
              <w:rPr>
                <w:rFonts w:asciiTheme="minorHAnsi" w:hAnsiTheme="minorHAnsi"/>
                <w:sz w:val="14"/>
                <w:szCs w:val="20"/>
                <w:lang w:eastAsia="en-US"/>
              </w:rPr>
              <w:t>Released</w:t>
            </w:r>
          </w:p>
        </w:tc>
        <w:tc>
          <w:tcPr>
            <w:tcW w:w="2552" w:type="dxa"/>
          </w:tcPr>
          <w:p w:rsidR="008C4190" w:rsidRPr="00B121DD" w:rsidRDefault="008C4190" w:rsidP="005411D6">
            <w:pPr>
              <w:pStyle w:val="ListParagraph"/>
              <w:numPr>
                <w:ilvl w:val="0"/>
                <w:numId w:val="41"/>
              </w:numPr>
              <w:ind w:left="134" w:hanging="134"/>
              <w:jc w:val="left"/>
              <w:rPr>
                <w:rFonts w:asciiTheme="minorHAnsi" w:hAnsiTheme="minorHAnsi"/>
                <w:sz w:val="14"/>
                <w:szCs w:val="20"/>
                <w:lang w:eastAsia="en-US"/>
              </w:rPr>
            </w:pPr>
            <w:r w:rsidRPr="00B121DD">
              <w:rPr>
                <w:rFonts w:asciiTheme="minorHAnsi" w:hAnsiTheme="minorHAnsi"/>
                <w:sz w:val="14"/>
                <w:szCs w:val="20"/>
                <w:lang w:eastAsia="en-US"/>
              </w:rPr>
              <w:t>UPnP Industries forum Initiative.</w:t>
            </w:r>
          </w:p>
          <w:p w:rsidR="00573604" w:rsidRPr="00B121DD" w:rsidRDefault="004529A1" w:rsidP="005411D6">
            <w:pPr>
              <w:pStyle w:val="ListParagraph"/>
              <w:numPr>
                <w:ilvl w:val="0"/>
                <w:numId w:val="41"/>
              </w:numPr>
              <w:ind w:left="134" w:hanging="134"/>
              <w:jc w:val="left"/>
              <w:rPr>
                <w:rFonts w:asciiTheme="minorHAnsi" w:hAnsiTheme="minorHAnsi"/>
                <w:sz w:val="14"/>
                <w:szCs w:val="20"/>
                <w:lang w:eastAsia="en-US"/>
              </w:rPr>
            </w:pPr>
            <w:r w:rsidRPr="00B121DD">
              <w:rPr>
                <w:rFonts w:asciiTheme="minorHAnsi" w:hAnsiTheme="minorHAnsi"/>
                <w:sz w:val="14"/>
                <w:szCs w:val="20"/>
                <w:lang w:eastAsia="en-US"/>
              </w:rPr>
              <w:t>As ISO/IEC 29341 in December 2008</w:t>
            </w:r>
          </w:p>
        </w:tc>
        <w:tc>
          <w:tcPr>
            <w:tcW w:w="2976" w:type="dxa"/>
          </w:tcPr>
          <w:p w:rsidR="00AC52E7" w:rsidRDefault="00AC52E7" w:rsidP="00AC52E7">
            <w:pPr>
              <w:pStyle w:val="ListParagraph"/>
              <w:numPr>
                <w:ilvl w:val="0"/>
                <w:numId w:val="41"/>
              </w:numPr>
              <w:ind w:left="175" w:hanging="142"/>
              <w:jc w:val="left"/>
              <w:rPr>
                <w:rFonts w:asciiTheme="minorHAnsi" w:hAnsiTheme="minorHAnsi"/>
                <w:sz w:val="14"/>
                <w:szCs w:val="20"/>
                <w:lang w:eastAsia="en-US"/>
              </w:rPr>
            </w:pPr>
            <w:r w:rsidRPr="00AC52E7">
              <w:rPr>
                <w:rFonts w:asciiTheme="minorHAnsi" w:hAnsiTheme="minorHAnsi"/>
                <w:sz w:val="14"/>
                <w:szCs w:val="20"/>
                <w:lang w:eastAsia="en-US"/>
              </w:rPr>
              <w:t>DPWS specification was initially</w:t>
            </w:r>
            <w:r>
              <w:rPr>
                <w:rFonts w:asciiTheme="minorHAnsi" w:hAnsiTheme="minorHAnsi"/>
                <w:sz w:val="14"/>
                <w:szCs w:val="20"/>
                <w:lang w:eastAsia="en-US"/>
              </w:rPr>
              <w:t xml:space="preserve"> published in May 2004 </w:t>
            </w:r>
          </w:p>
          <w:p w:rsidR="00573604" w:rsidRPr="00AC52E7" w:rsidRDefault="00AC52E7" w:rsidP="00AC52E7">
            <w:pPr>
              <w:pStyle w:val="ListParagraph"/>
              <w:numPr>
                <w:ilvl w:val="0"/>
                <w:numId w:val="41"/>
              </w:numPr>
              <w:ind w:left="175" w:hanging="142"/>
              <w:jc w:val="left"/>
              <w:rPr>
                <w:rFonts w:asciiTheme="minorHAnsi" w:hAnsiTheme="minorHAnsi"/>
                <w:sz w:val="14"/>
                <w:szCs w:val="20"/>
                <w:lang w:eastAsia="en-US"/>
              </w:rPr>
            </w:pPr>
            <w:r>
              <w:rPr>
                <w:rFonts w:asciiTheme="minorHAnsi" w:hAnsiTheme="minorHAnsi"/>
                <w:sz w:val="14"/>
                <w:szCs w:val="20"/>
                <w:lang w:eastAsia="en-US"/>
              </w:rPr>
              <w:t xml:space="preserve">DPWS 1.1 </w:t>
            </w:r>
            <w:r w:rsidRPr="00AC52E7">
              <w:rPr>
                <w:rFonts w:asciiTheme="minorHAnsi" w:hAnsiTheme="minorHAnsi"/>
                <w:sz w:val="14"/>
                <w:szCs w:val="20"/>
                <w:lang w:eastAsia="en-US"/>
              </w:rPr>
              <w:t xml:space="preserve">was </w:t>
            </w:r>
            <w:r>
              <w:rPr>
                <w:rFonts w:asciiTheme="minorHAnsi" w:hAnsiTheme="minorHAnsi"/>
                <w:sz w:val="14"/>
                <w:szCs w:val="20"/>
                <w:lang w:eastAsia="en-US"/>
              </w:rPr>
              <w:t>approved by</w:t>
            </w:r>
            <w:r w:rsidRPr="00AC52E7">
              <w:rPr>
                <w:rFonts w:asciiTheme="minorHAnsi" w:hAnsiTheme="minorHAnsi"/>
                <w:sz w:val="14"/>
                <w:szCs w:val="20"/>
                <w:lang w:eastAsia="en-US"/>
              </w:rPr>
              <w:t xml:space="preserve"> OASIS in June 30 2009</w:t>
            </w:r>
          </w:p>
        </w:tc>
        <w:tc>
          <w:tcPr>
            <w:tcW w:w="2977" w:type="dxa"/>
          </w:tcPr>
          <w:p w:rsidR="00573604" w:rsidRDefault="002D1529" w:rsidP="002D1529">
            <w:pPr>
              <w:pStyle w:val="ListParagraph"/>
              <w:numPr>
                <w:ilvl w:val="0"/>
                <w:numId w:val="41"/>
              </w:numPr>
              <w:ind w:left="176" w:hanging="176"/>
              <w:jc w:val="left"/>
              <w:rPr>
                <w:sz w:val="14"/>
                <w:lang w:eastAsia="en-US"/>
              </w:rPr>
            </w:pPr>
            <w:r w:rsidRPr="002D1529">
              <w:rPr>
                <w:sz w:val="14"/>
                <w:lang w:eastAsia="en-US"/>
              </w:rPr>
              <w:t xml:space="preserve">IETF Constrained </w:t>
            </w:r>
            <w:proofErr w:type="spellStart"/>
            <w:r w:rsidRPr="002D1529">
              <w:rPr>
                <w:sz w:val="14"/>
                <w:lang w:eastAsia="en-US"/>
              </w:rPr>
              <w:t>RESTful</w:t>
            </w:r>
            <w:proofErr w:type="spellEnd"/>
            <w:r>
              <w:rPr>
                <w:sz w:val="14"/>
                <w:lang w:eastAsia="en-US"/>
              </w:rPr>
              <w:t xml:space="preserve"> </w:t>
            </w:r>
            <w:r w:rsidRPr="002D1529">
              <w:rPr>
                <w:sz w:val="14"/>
                <w:lang w:eastAsia="en-US"/>
              </w:rPr>
              <w:t>environments (</w:t>
            </w:r>
            <w:proofErr w:type="spellStart"/>
            <w:r w:rsidRPr="002D1529">
              <w:rPr>
                <w:sz w:val="14"/>
                <w:lang w:eastAsia="en-US"/>
              </w:rPr>
              <w:t>CoRE</w:t>
            </w:r>
            <w:proofErr w:type="spellEnd"/>
            <w:r w:rsidRPr="002D1529">
              <w:rPr>
                <w:sz w:val="14"/>
                <w:lang w:eastAsia="en-US"/>
              </w:rPr>
              <w:t>) Working Group</w:t>
            </w:r>
            <w:r>
              <w:rPr>
                <w:sz w:val="14"/>
                <w:lang w:eastAsia="en-US"/>
              </w:rPr>
              <w:t xml:space="preserve"> </w:t>
            </w:r>
            <w:r w:rsidRPr="002D1529">
              <w:rPr>
                <w:sz w:val="14"/>
                <w:lang w:eastAsia="en-US"/>
              </w:rPr>
              <w:t>has done the major standardization</w:t>
            </w:r>
          </w:p>
          <w:p w:rsidR="002D1529" w:rsidRPr="002D1529" w:rsidRDefault="002D1529" w:rsidP="002D1529">
            <w:pPr>
              <w:pStyle w:val="ListParagraph"/>
              <w:numPr>
                <w:ilvl w:val="0"/>
                <w:numId w:val="41"/>
              </w:numPr>
              <w:ind w:left="176" w:hanging="176"/>
              <w:jc w:val="left"/>
              <w:rPr>
                <w:sz w:val="14"/>
                <w:lang w:eastAsia="en-US"/>
              </w:rPr>
            </w:pPr>
            <w:r w:rsidRPr="002D1529">
              <w:rPr>
                <w:sz w:val="14"/>
                <w:lang w:eastAsia="en-US"/>
              </w:rPr>
              <w:t>draft-ietf-core-coap-16</w:t>
            </w:r>
            <w:r>
              <w:rPr>
                <w:sz w:val="14"/>
                <w:lang w:eastAsia="en-US"/>
              </w:rPr>
              <w:t xml:space="preserve"> </w:t>
            </w:r>
            <w:r w:rsidRPr="002D1529">
              <w:rPr>
                <w:sz w:val="14"/>
                <w:lang w:eastAsia="en-US"/>
              </w:rPr>
              <w:t xml:space="preserve"> is published in 1st May 2013</w:t>
            </w:r>
            <w:r>
              <w:rPr>
                <w:sz w:val="14"/>
                <w:lang w:eastAsia="en-US"/>
              </w:rPr>
              <w:t xml:space="preserve"> (work under progress)</w:t>
            </w:r>
          </w:p>
        </w:tc>
      </w:tr>
      <w:tr w:rsidR="006401BD" w:rsidTr="002D1529">
        <w:tc>
          <w:tcPr>
            <w:tcW w:w="1951" w:type="dxa"/>
          </w:tcPr>
          <w:p w:rsidR="00573604" w:rsidRPr="00B121DD" w:rsidRDefault="005C13AE" w:rsidP="005411D6">
            <w:pPr>
              <w:rPr>
                <w:rFonts w:asciiTheme="minorHAnsi" w:hAnsiTheme="minorHAnsi"/>
                <w:sz w:val="14"/>
                <w:szCs w:val="20"/>
                <w:lang w:eastAsia="en-US"/>
              </w:rPr>
            </w:pPr>
            <w:r w:rsidRPr="00B121DD">
              <w:rPr>
                <w:rFonts w:asciiTheme="minorHAnsi" w:hAnsiTheme="minorHAnsi"/>
                <w:sz w:val="14"/>
                <w:szCs w:val="20"/>
                <w:lang w:eastAsia="en-US"/>
              </w:rPr>
              <w:t>Protocol</w:t>
            </w:r>
            <w:r w:rsidR="00BD55AE" w:rsidRPr="00B121DD">
              <w:rPr>
                <w:rFonts w:asciiTheme="minorHAnsi" w:hAnsiTheme="minorHAnsi"/>
                <w:sz w:val="14"/>
                <w:szCs w:val="20"/>
                <w:lang w:eastAsia="en-US"/>
              </w:rPr>
              <w:t xml:space="preserve"> stack requirement</w:t>
            </w:r>
          </w:p>
        </w:tc>
        <w:tc>
          <w:tcPr>
            <w:tcW w:w="2552" w:type="dxa"/>
          </w:tcPr>
          <w:p w:rsidR="00573604" w:rsidRDefault="00D74C8D" w:rsidP="00D74C8D">
            <w:pPr>
              <w:pStyle w:val="ListParagraph"/>
              <w:numPr>
                <w:ilvl w:val="0"/>
                <w:numId w:val="45"/>
              </w:numPr>
              <w:ind w:left="176" w:hanging="176"/>
              <w:rPr>
                <w:rFonts w:asciiTheme="minorHAnsi" w:hAnsiTheme="minorHAnsi"/>
                <w:sz w:val="14"/>
                <w:szCs w:val="20"/>
                <w:lang w:eastAsia="en-US"/>
              </w:rPr>
            </w:pPr>
            <w:r>
              <w:rPr>
                <w:rFonts w:asciiTheme="minorHAnsi" w:hAnsiTheme="minorHAnsi"/>
                <w:sz w:val="14"/>
                <w:szCs w:val="20"/>
                <w:lang w:eastAsia="en-US"/>
              </w:rPr>
              <w:t>R</w:t>
            </w:r>
            <w:r w:rsidRPr="00D74C8D">
              <w:rPr>
                <w:rFonts w:asciiTheme="minorHAnsi" w:hAnsiTheme="minorHAnsi"/>
                <w:sz w:val="14"/>
                <w:szCs w:val="20"/>
                <w:lang w:eastAsia="en-US"/>
              </w:rPr>
              <w:t>equires TCP, UDP and IP networking support.</w:t>
            </w:r>
          </w:p>
          <w:p w:rsidR="00D74C8D" w:rsidRPr="00D74C8D" w:rsidRDefault="00691159" w:rsidP="00691159">
            <w:pPr>
              <w:pStyle w:val="ListParagraph"/>
              <w:numPr>
                <w:ilvl w:val="0"/>
                <w:numId w:val="45"/>
              </w:numPr>
              <w:ind w:left="176" w:hanging="176"/>
              <w:rPr>
                <w:rFonts w:asciiTheme="minorHAnsi" w:hAnsiTheme="minorHAnsi"/>
                <w:sz w:val="14"/>
                <w:szCs w:val="20"/>
                <w:lang w:eastAsia="en-US"/>
              </w:rPr>
            </w:pPr>
            <w:r>
              <w:rPr>
                <w:rFonts w:asciiTheme="minorHAnsi" w:hAnsiTheme="minorHAnsi"/>
                <w:sz w:val="14"/>
                <w:szCs w:val="20"/>
                <w:lang w:eastAsia="en-US"/>
              </w:rPr>
              <w:t xml:space="preserve">Other </w:t>
            </w:r>
            <w:r w:rsidR="00A443F4" w:rsidRPr="00691159">
              <w:rPr>
                <w:rFonts w:asciiTheme="minorHAnsi" w:hAnsiTheme="minorHAnsi"/>
                <w:sz w:val="14"/>
                <w:szCs w:val="20"/>
                <w:lang w:eastAsia="en-US"/>
              </w:rPr>
              <w:t>operations of the UPnP entities depend</w:t>
            </w:r>
            <w:r w:rsidRPr="00691159">
              <w:rPr>
                <w:rFonts w:asciiTheme="minorHAnsi" w:hAnsiTheme="minorHAnsi"/>
                <w:sz w:val="14"/>
                <w:szCs w:val="20"/>
                <w:lang w:eastAsia="en-US"/>
              </w:rPr>
              <w:t xml:space="preserve"> on SSDP, HTTP, SOAP, XML and HTML</w:t>
            </w:r>
            <w:r>
              <w:rPr>
                <w:rFonts w:asciiTheme="minorHAnsi" w:hAnsiTheme="minorHAnsi"/>
                <w:sz w:val="14"/>
                <w:szCs w:val="20"/>
                <w:lang w:eastAsia="en-US"/>
              </w:rPr>
              <w:t xml:space="preserve"> </w:t>
            </w:r>
            <w:r w:rsidRPr="00691159">
              <w:rPr>
                <w:rFonts w:asciiTheme="minorHAnsi" w:hAnsiTheme="minorHAnsi"/>
                <w:sz w:val="14"/>
                <w:szCs w:val="20"/>
                <w:lang w:eastAsia="en-US"/>
              </w:rPr>
              <w:t>processing.</w:t>
            </w:r>
          </w:p>
        </w:tc>
        <w:tc>
          <w:tcPr>
            <w:tcW w:w="2976" w:type="dxa"/>
          </w:tcPr>
          <w:p w:rsidR="00573604" w:rsidRPr="00B121DD" w:rsidRDefault="003F72FA" w:rsidP="003F72FA">
            <w:pPr>
              <w:pStyle w:val="ListParagraph"/>
              <w:numPr>
                <w:ilvl w:val="0"/>
                <w:numId w:val="45"/>
              </w:numPr>
              <w:ind w:left="175" w:hanging="175"/>
              <w:rPr>
                <w:rFonts w:asciiTheme="minorHAnsi" w:hAnsiTheme="minorHAnsi"/>
                <w:sz w:val="14"/>
                <w:szCs w:val="20"/>
                <w:lang w:eastAsia="en-US"/>
              </w:rPr>
            </w:pPr>
            <w:r>
              <w:rPr>
                <w:rFonts w:asciiTheme="minorHAnsi" w:hAnsiTheme="minorHAnsi"/>
                <w:sz w:val="14"/>
                <w:szCs w:val="20"/>
                <w:lang w:eastAsia="en-US"/>
              </w:rPr>
              <w:t>R</w:t>
            </w:r>
            <w:r w:rsidRPr="003F72FA">
              <w:rPr>
                <w:rFonts w:asciiTheme="minorHAnsi" w:hAnsiTheme="minorHAnsi"/>
                <w:sz w:val="14"/>
                <w:szCs w:val="20"/>
                <w:lang w:eastAsia="en-US"/>
              </w:rPr>
              <w:t>equires IP (v4/v6) in combination with UDP (SOAP-over-UDP) or TCP and</w:t>
            </w:r>
            <w:r>
              <w:rPr>
                <w:rFonts w:asciiTheme="minorHAnsi" w:hAnsiTheme="minorHAnsi"/>
                <w:sz w:val="14"/>
                <w:szCs w:val="20"/>
                <w:lang w:eastAsia="en-US"/>
              </w:rPr>
              <w:t xml:space="preserve"> </w:t>
            </w:r>
            <w:r w:rsidRPr="003F72FA">
              <w:rPr>
                <w:rFonts w:asciiTheme="minorHAnsi" w:hAnsiTheme="minorHAnsi"/>
                <w:sz w:val="14"/>
                <w:szCs w:val="20"/>
                <w:lang w:eastAsia="en-US"/>
              </w:rPr>
              <w:t>HTTP (SOAP-over-HTTP) support</w:t>
            </w:r>
            <w:r>
              <w:rPr>
                <w:rFonts w:asciiTheme="minorHAnsi" w:hAnsiTheme="minorHAnsi"/>
                <w:sz w:val="14"/>
                <w:szCs w:val="20"/>
                <w:lang w:eastAsia="en-US"/>
              </w:rPr>
              <w:t>.</w:t>
            </w:r>
          </w:p>
        </w:tc>
        <w:tc>
          <w:tcPr>
            <w:tcW w:w="2977" w:type="dxa"/>
          </w:tcPr>
          <w:p w:rsidR="00573604" w:rsidRDefault="002D7A9D" w:rsidP="002D7A9D">
            <w:pPr>
              <w:pStyle w:val="ListParagraph"/>
              <w:numPr>
                <w:ilvl w:val="0"/>
                <w:numId w:val="44"/>
              </w:numPr>
              <w:ind w:left="176" w:hanging="176"/>
              <w:rPr>
                <w:sz w:val="14"/>
                <w:lang w:eastAsia="en-US"/>
              </w:rPr>
            </w:pPr>
            <w:r>
              <w:rPr>
                <w:sz w:val="14"/>
                <w:lang w:eastAsia="en-US"/>
              </w:rPr>
              <w:t>R</w:t>
            </w:r>
            <w:r w:rsidRPr="002D7A9D">
              <w:rPr>
                <w:sz w:val="14"/>
                <w:lang w:eastAsia="en-US"/>
              </w:rPr>
              <w:t>equires UDP and IP support</w:t>
            </w:r>
          </w:p>
          <w:p w:rsidR="002D7A9D" w:rsidRPr="002D7A9D" w:rsidRDefault="002D7A9D" w:rsidP="002D7A9D">
            <w:pPr>
              <w:pStyle w:val="ListParagraph"/>
              <w:numPr>
                <w:ilvl w:val="0"/>
                <w:numId w:val="44"/>
              </w:numPr>
              <w:ind w:left="176" w:hanging="176"/>
              <w:rPr>
                <w:sz w:val="14"/>
                <w:lang w:eastAsia="en-US"/>
              </w:rPr>
            </w:pPr>
            <w:r>
              <w:rPr>
                <w:sz w:val="14"/>
                <w:lang w:eastAsia="en-US"/>
              </w:rPr>
              <w:t xml:space="preserve">Communication using CoAP doesn’t required translation otherwise </w:t>
            </w:r>
            <w:r w:rsidRPr="002D7A9D">
              <w:rPr>
                <w:sz w:val="14"/>
                <w:lang w:eastAsia="en-US"/>
              </w:rPr>
              <w:t>HTTP/CoAP translation</w:t>
            </w:r>
            <w:r>
              <w:rPr>
                <w:sz w:val="14"/>
                <w:lang w:eastAsia="en-US"/>
              </w:rPr>
              <w:t xml:space="preserve"> required</w:t>
            </w:r>
          </w:p>
        </w:tc>
      </w:tr>
      <w:tr w:rsidR="006401BD" w:rsidTr="002D1529">
        <w:tc>
          <w:tcPr>
            <w:tcW w:w="1951" w:type="dxa"/>
          </w:tcPr>
          <w:p w:rsidR="006401BD" w:rsidRPr="00B121DD" w:rsidRDefault="006401BD" w:rsidP="005411D6">
            <w:pPr>
              <w:rPr>
                <w:rFonts w:asciiTheme="minorHAnsi" w:hAnsiTheme="minorHAnsi"/>
                <w:sz w:val="14"/>
                <w:szCs w:val="20"/>
                <w:lang w:eastAsia="en-US"/>
              </w:rPr>
            </w:pPr>
            <w:r w:rsidRPr="00B121DD">
              <w:rPr>
                <w:rFonts w:asciiTheme="minorHAnsi" w:hAnsiTheme="minorHAnsi"/>
                <w:sz w:val="14"/>
                <w:szCs w:val="20"/>
                <w:lang w:eastAsia="en-US"/>
              </w:rPr>
              <w:t>Authentication/</w:t>
            </w:r>
          </w:p>
          <w:p w:rsidR="006401BD" w:rsidRPr="00B121DD" w:rsidRDefault="006401BD" w:rsidP="005411D6">
            <w:pPr>
              <w:rPr>
                <w:rFonts w:asciiTheme="minorHAnsi" w:hAnsiTheme="minorHAnsi"/>
                <w:sz w:val="14"/>
                <w:szCs w:val="20"/>
                <w:lang w:eastAsia="en-US"/>
              </w:rPr>
            </w:pPr>
            <w:r w:rsidRPr="00B121DD">
              <w:rPr>
                <w:rFonts w:asciiTheme="minorHAnsi" w:hAnsiTheme="minorHAnsi"/>
                <w:sz w:val="14"/>
                <w:szCs w:val="20"/>
                <w:lang w:eastAsia="en-US"/>
              </w:rPr>
              <w:t>Authorization</w:t>
            </w:r>
          </w:p>
        </w:tc>
        <w:tc>
          <w:tcPr>
            <w:tcW w:w="2552" w:type="dxa"/>
          </w:tcPr>
          <w:p w:rsidR="006401BD" w:rsidRPr="00B121DD" w:rsidRDefault="006401BD" w:rsidP="00A14095">
            <w:pPr>
              <w:rPr>
                <w:rFonts w:asciiTheme="minorHAnsi" w:hAnsiTheme="minorHAnsi"/>
                <w:sz w:val="14"/>
                <w:szCs w:val="20"/>
                <w:lang w:eastAsia="en-US"/>
              </w:rPr>
            </w:pPr>
            <w:r w:rsidRPr="00B121DD">
              <w:rPr>
                <w:rFonts w:asciiTheme="minorHAnsi" w:hAnsiTheme="minorHAnsi"/>
                <w:sz w:val="14"/>
                <w:szCs w:val="20"/>
                <w:lang w:eastAsia="en-US"/>
              </w:rPr>
              <w:t>Signature keys are</w:t>
            </w:r>
            <w:r w:rsidR="00A14095">
              <w:rPr>
                <w:rFonts w:asciiTheme="minorHAnsi" w:hAnsiTheme="minorHAnsi"/>
                <w:sz w:val="14"/>
                <w:szCs w:val="20"/>
                <w:lang w:eastAsia="en-US"/>
              </w:rPr>
              <w:t xml:space="preserve"> </w:t>
            </w:r>
            <w:r w:rsidRPr="00B121DD">
              <w:rPr>
                <w:rFonts w:asciiTheme="minorHAnsi" w:hAnsiTheme="minorHAnsi"/>
                <w:sz w:val="14"/>
                <w:szCs w:val="20"/>
                <w:lang w:eastAsia="en-US"/>
              </w:rPr>
              <w:t>used to verify signed</w:t>
            </w:r>
            <w:r w:rsidR="00A14095">
              <w:rPr>
                <w:rFonts w:asciiTheme="minorHAnsi" w:hAnsiTheme="minorHAnsi"/>
                <w:sz w:val="14"/>
                <w:szCs w:val="20"/>
                <w:lang w:eastAsia="en-US"/>
              </w:rPr>
              <w:t xml:space="preserve"> </w:t>
            </w:r>
            <w:r w:rsidRPr="00B121DD">
              <w:rPr>
                <w:rFonts w:asciiTheme="minorHAnsi" w:hAnsiTheme="minorHAnsi"/>
                <w:sz w:val="14"/>
                <w:szCs w:val="20"/>
                <w:lang w:eastAsia="en-US"/>
              </w:rPr>
              <w:t>action requests</w:t>
            </w:r>
          </w:p>
        </w:tc>
        <w:tc>
          <w:tcPr>
            <w:tcW w:w="2976" w:type="dxa"/>
          </w:tcPr>
          <w:p w:rsidR="006401BD" w:rsidRPr="00B121DD" w:rsidRDefault="006401BD" w:rsidP="00A14095">
            <w:pPr>
              <w:rPr>
                <w:rFonts w:asciiTheme="minorHAnsi" w:hAnsiTheme="minorHAnsi"/>
                <w:sz w:val="14"/>
                <w:szCs w:val="20"/>
                <w:lang w:eastAsia="en-US"/>
              </w:rPr>
            </w:pPr>
            <w:r w:rsidRPr="00B121DD">
              <w:rPr>
                <w:rFonts w:asciiTheme="minorHAnsi" w:hAnsiTheme="minorHAnsi"/>
                <w:sz w:val="14"/>
                <w:szCs w:val="20"/>
                <w:lang w:eastAsia="en-US"/>
              </w:rPr>
              <w:t>SSL/TLS sessions</w:t>
            </w:r>
            <w:r w:rsidR="00A14095">
              <w:rPr>
                <w:rFonts w:asciiTheme="minorHAnsi" w:hAnsiTheme="minorHAnsi"/>
                <w:sz w:val="14"/>
                <w:szCs w:val="20"/>
                <w:lang w:eastAsia="en-US"/>
              </w:rPr>
              <w:t xml:space="preserve"> </w:t>
            </w:r>
            <w:r w:rsidRPr="00B121DD">
              <w:rPr>
                <w:rFonts w:asciiTheme="minorHAnsi" w:hAnsiTheme="minorHAnsi"/>
                <w:sz w:val="14"/>
                <w:szCs w:val="20"/>
                <w:lang w:eastAsia="en-US"/>
              </w:rPr>
              <w:t>can be mutually</w:t>
            </w:r>
            <w:r w:rsidR="00A14095">
              <w:rPr>
                <w:rFonts w:asciiTheme="minorHAnsi" w:hAnsiTheme="minorHAnsi"/>
                <w:sz w:val="14"/>
                <w:szCs w:val="20"/>
                <w:lang w:eastAsia="en-US"/>
              </w:rPr>
              <w:t xml:space="preserve"> </w:t>
            </w:r>
            <w:r w:rsidRPr="00B121DD">
              <w:rPr>
                <w:rFonts w:asciiTheme="minorHAnsi" w:hAnsiTheme="minorHAnsi"/>
                <w:sz w:val="14"/>
                <w:szCs w:val="20"/>
                <w:lang w:eastAsia="en-US"/>
              </w:rPr>
              <w:t>authenticated</w:t>
            </w:r>
          </w:p>
        </w:tc>
        <w:tc>
          <w:tcPr>
            <w:tcW w:w="2977" w:type="dxa"/>
          </w:tcPr>
          <w:p w:rsidR="006401BD" w:rsidRPr="00B121DD" w:rsidRDefault="006401BD" w:rsidP="005411D6">
            <w:pPr>
              <w:rPr>
                <w:sz w:val="14"/>
                <w:lang w:eastAsia="en-US"/>
              </w:rPr>
            </w:pPr>
            <w:r w:rsidRPr="00B121DD">
              <w:rPr>
                <w:sz w:val="14"/>
                <w:lang w:eastAsia="en-US"/>
              </w:rPr>
              <w:t xml:space="preserve">Either </w:t>
            </w:r>
            <w:proofErr w:type="spellStart"/>
            <w:r w:rsidRPr="00B121DD">
              <w:rPr>
                <w:sz w:val="14"/>
                <w:lang w:eastAsia="en-US"/>
              </w:rPr>
              <w:t>IPsec</w:t>
            </w:r>
            <w:proofErr w:type="spellEnd"/>
            <w:r w:rsidRPr="00B121DD">
              <w:rPr>
                <w:sz w:val="14"/>
                <w:lang w:eastAsia="en-US"/>
              </w:rPr>
              <w:t xml:space="preserve"> security</w:t>
            </w:r>
            <w:r w:rsidR="00A14095">
              <w:rPr>
                <w:sz w:val="14"/>
                <w:lang w:eastAsia="en-US"/>
              </w:rPr>
              <w:t xml:space="preserve"> </w:t>
            </w:r>
            <w:r w:rsidRPr="00B121DD">
              <w:rPr>
                <w:sz w:val="14"/>
                <w:lang w:eastAsia="en-US"/>
              </w:rPr>
              <w:t>associations or</w:t>
            </w:r>
          </w:p>
          <w:p w:rsidR="006401BD" w:rsidRPr="00B121DD" w:rsidRDefault="006401BD" w:rsidP="00A14095">
            <w:pPr>
              <w:rPr>
                <w:sz w:val="14"/>
                <w:lang w:eastAsia="en-US"/>
              </w:rPr>
            </w:pPr>
            <w:r w:rsidRPr="00B121DD">
              <w:rPr>
                <w:sz w:val="14"/>
                <w:lang w:eastAsia="en-US"/>
              </w:rPr>
              <w:t>DTLS channel establishment</w:t>
            </w:r>
            <w:r w:rsidR="00A14095">
              <w:rPr>
                <w:sz w:val="14"/>
                <w:lang w:eastAsia="en-US"/>
              </w:rPr>
              <w:t xml:space="preserve"> </w:t>
            </w:r>
            <w:r w:rsidRPr="00B121DD">
              <w:rPr>
                <w:sz w:val="14"/>
                <w:lang w:eastAsia="en-US"/>
              </w:rPr>
              <w:t>can be mutually</w:t>
            </w:r>
            <w:r w:rsidR="00A14095">
              <w:rPr>
                <w:sz w:val="14"/>
                <w:lang w:eastAsia="en-US"/>
              </w:rPr>
              <w:t xml:space="preserve"> </w:t>
            </w:r>
            <w:r w:rsidRPr="00B121DD">
              <w:rPr>
                <w:sz w:val="14"/>
                <w:lang w:eastAsia="en-US"/>
              </w:rPr>
              <w:t>authenticated</w:t>
            </w:r>
          </w:p>
        </w:tc>
      </w:tr>
      <w:tr w:rsidR="006401BD" w:rsidTr="002D1529">
        <w:tc>
          <w:tcPr>
            <w:tcW w:w="1951" w:type="dxa"/>
          </w:tcPr>
          <w:p w:rsidR="006401BD" w:rsidRPr="00B121DD" w:rsidRDefault="006401BD" w:rsidP="005411D6">
            <w:pPr>
              <w:rPr>
                <w:rFonts w:asciiTheme="minorHAnsi" w:hAnsiTheme="minorHAnsi"/>
                <w:sz w:val="14"/>
                <w:szCs w:val="20"/>
                <w:lang w:eastAsia="en-US"/>
              </w:rPr>
            </w:pPr>
            <w:r w:rsidRPr="00B121DD">
              <w:rPr>
                <w:rFonts w:asciiTheme="minorHAnsi" w:hAnsiTheme="minorHAnsi"/>
                <w:sz w:val="14"/>
                <w:szCs w:val="20"/>
                <w:lang w:eastAsia="en-US"/>
              </w:rPr>
              <w:t>Encryption / Privacy</w:t>
            </w:r>
          </w:p>
        </w:tc>
        <w:tc>
          <w:tcPr>
            <w:tcW w:w="2552" w:type="dxa"/>
          </w:tcPr>
          <w:p w:rsidR="006401BD" w:rsidRPr="00B121DD" w:rsidRDefault="006401BD" w:rsidP="00A14095">
            <w:pPr>
              <w:rPr>
                <w:rFonts w:asciiTheme="minorHAnsi" w:hAnsiTheme="minorHAnsi"/>
                <w:sz w:val="14"/>
                <w:szCs w:val="20"/>
                <w:lang w:eastAsia="en-US"/>
              </w:rPr>
            </w:pPr>
            <w:r w:rsidRPr="00B121DD">
              <w:rPr>
                <w:rFonts w:asciiTheme="minorHAnsi" w:hAnsiTheme="minorHAnsi"/>
                <w:sz w:val="14"/>
                <w:szCs w:val="20"/>
                <w:lang w:eastAsia="en-US"/>
              </w:rPr>
              <w:t>If required actions</w:t>
            </w:r>
            <w:r w:rsidR="00A14095">
              <w:rPr>
                <w:rFonts w:asciiTheme="minorHAnsi" w:hAnsiTheme="minorHAnsi"/>
                <w:sz w:val="14"/>
                <w:szCs w:val="20"/>
                <w:lang w:eastAsia="en-US"/>
              </w:rPr>
              <w:t xml:space="preserve"> </w:t>
            </w:r>
            <w:r w:rsidRPr="00B121DD">
              <w:rPr>
                <w:rFonts w:asciiTheme="minorHAnsi" w:hAnsiTheme="minorHAnsi"/>
                <w:sz w:val="14"/>
                <w:szCs w:val="20"/>
                <w:lang w:eastAsia="en-US"/>
              </w:rPr>
              <w:t>and responses can</w:t>
            </w:r>
            <w:r w:rsidR="00A14095">
              <w:rPr>
                <w:rFonts w:asciiTheme="minorHAnsi" w:hAnsiTheme="minorHAnsi"/>
                <w:sz w:val="14"/>
                <w:szCs w:val="20"/>
                <w:lang w:eastAsia="en-US"/>
              </w:rPr>
              <w:t xml:space="preserve"> </w:t>
            </w:r>
            <w:r w:rsidRPr="00B121DD">
              <w:rPr>
                <w:rFonts w:asciiTheme="minorHAnsi" w:hAnsiTheme="minorHAnsi"/>
                <w:sz w:val="14"/>
                <w:szCs w:val="20"/>
                <w:lang w:eastAsia="en-US"/>
              </w:rPr>
              <w:t>be authenticated</w:t>
            </w:r>
          </w:p>
        </w:tc>
        <w:tc>
          <w:tcPr>
            <w:tcW w:w="2976" w:type="dxa"/>
          </w:tcPr>
          <w:p w:rsidR="006401BD" w:rsidRPr="00B121DD" w:rsidRDefault="006401BD" w:rsidP="005411D6">
            <w:pPr>
              <w:rPr>
                <w:rFonts w:asciiTheme="minorHAnsi" w:hAnsiTheme="minorHAnsi"/>
                <w:sz w:val="14"/>
                <w:szCs w:val="20"/>
                <w:lang w:eastAsia="en-US"/>
              </w:rPr>
            </w:pPr>
            <w:r w:rsidRPr="00B121DD">
              <w:rPr>
                <w:rFonts w:asciiTheme="minorHAnsi" w:hAnsiTheme="minorHAnsi"/>
                <w:sz w:val="14"/>
                <w:szCs w:val="20"/>
                <w:lang w:eastAsia="en-US"/>
              </w:rPr>
              <w:t>Encrypted by default</w:t>
            </w:r>
          </w:p>
        </w:tc>
        <w:tc>
          <w:tcPr>
            <w:tcW w:w="2977" w:type="dxa"/>
          </w:tcPr>
          <w:p w:rsidR="006401BD" w:rsidRPr="00B121DD" w:rsidRDefault="006401BD" w:rsidP="005411D6">
            <w:pPr>
              <w:rPr>
                <w:sz w:val="14"/>
                <w:lang w:eastAsia="en-US"/>
              </w:rPr>
            </w:pPr>
            <w:r w:rsidRPr="00B121DD">
              <w:rPr>
                <w:sz w:val="14"/>
                <w:lang w:eastAsia="en-US"/>
              </w:rPr>
              <w:t>In DTLS and</w:t>
            </w:r>
            <w:r w:rsidR="00A14095">
              <w:rPr>
                <w:sz w:val="14"/>
                <w:lang w:eastAsia="en-US"/>
              </w:rPr>
              <w:t xml:space="preserve"> </w:t>
            </w:r>
            <w:proofErr w:type="spellStart"/>
            <w:r w:rsidRPr="00B121DD">
              <w:rPr>
                <w:sz w:val="14"/>
                <w:lang w:eastAsia="en-US"/>
              </w:rPr>
              <w:t>IPsec</w:t>
            </w:r>
            <w:proofErr w:type="spellEnd"/>
            <w:r w:rsidRPr="00B121DD">
              <w:rPr>
                <w:sz w:val="14"/>
                <w:lang w:eastAsia="en-US"/>
              </w:rPr>
              <w:t>/ESP encryption</w:t>
            </w:r>
          </w:p>
          <w:p w:rsidR="006401BD" w:rsidRPr="00B121DD" w:rsidRDefault="006401BD" w:rsidP="005411D6">
            <w:pPr>
              <w:rPr>
                <w:sz w:val="14"/>
                <w:lang w:eastAsia="en-US"/>
              </w:rPr>
            </w:pPr>
            <w:r w:rsidRPr="00B121DD">
              <w:rPr>
                <w:sz w:val="14"/>
                <w:lang w:eastAsia="en-US"/>
              </w:rPr>
              <w:t>is by default</w:t>
            </w:r>
          </w:p>
        </w:tc>
      </w:tr>
      <w:tr w:rsidR="006401BD" w:rsidTr="002D1529">
        <w:tc>
          <w:tcPr>
            <w:tcW w:w="1951" w:type="dxa"/>
          </w:tcPr>
          <w:p w:rsidR="006401BD" w:rsidRPr="00B121DD" w:rsidRDefault="00AC5A84" w:rsidP="002D1529">
            <w:pPr>
              <w:rPr>
                <w:rFonts w:asciiTheme="minorHAnsi" w:hAnsiTheme="minorHAnsi"/>
                <w:sz w:val="14"/>
                <w:szCs w:val="20"/>
                <w:lang w:eastAsia="en-US"/>
              </w:rPr>
            </w:pPr>
            <w:r w:rsidRPr="00B121DD">
              <w:rPr>
                <w:rFonts w:asciiTheme="minorHAnsi" w:hAnsiTheme="minorHAnsi"/>
                <w:sz w:val="14"/>
                <w:szCs w:val="20"/>
                <w:lang w:eastAsia="en-US"/>
              </w:rPr>
              <w:t>Transport Layer</w:t>
            </w:r>
            <w:r w:rsidR="002D1529">
              <w:rPr>
                <w:rFonts w:asciiTheme="minorHAnsi" w:hAnsiTheme="minorHAnsi"/>
                <w:sz w:val="14"/>
                <w:szCs w:val="20"/>
                <w:lang w:eastAsia="en-US"/>
              </w:rPr>
              <w:t xml:space="preserve"> </w:t>
            </w:r>
            <w:r w:rsidRPr="00B121DD">
              <w:rPr>
                <w:rFonts w:asciiTheme="minorHAnsi" w:hAnsiTheme="minorHAnsi"/>
                <w:sz w:val="14"/>
                <w:szCs w:val="20"/>
                <w:lang w:eastAsia="en-US"/>
              </w:rPr>
              <w:t>Security</w:t>
            </w:r>
          </w:p>
        </w:tc>
        <w:tc>
          <w:tcPr>
            <w:tcW w:w="2552" w:type="dxa"/>
          </w:tcPr>
          <w:p w:rsidR="006401BD" w:rsidRPr="00B121DD" w:rsidRDefault="00AC5A84" w:rsidP="005411D6">
            <w:pPr>
              <w:rPr>
                <w:rFonts w:asciiTheme="minorHAnsi" w:hAnsiTheme="minorHAnsi"/>
                <w:sz w:val="14"/>
                <w:szCs w:val="20"/>
                <w:lang w:eastAsia="en-US"/>
              </w:rPr>
            </w:pPr>
            <w:r w:rsidRPr="00B121DD">
              <w:rPr>
                <w:rFonts w:asciiTheme="minorHAnsi" w:hAnsiTheme="minorHAnsi"/>
                <w:sz w:val="14"/>
                <w:szCs w:val="20"/>
                <w:lang w:eastAsia="en-US"/>
              </w:rPr>
              <w:t>No</w:t>
            </w:r>
          </w:p>
        </w:tc>
        <w:tc>
          <w:tcPr>
            <w:tcW w:w="2976" w:type="dxa"/>
          </w:tcPr>
          <w:p w:rsidR="006401BD" w:rsidRPr="00B121DD" w:rsidRDefault="00AC5A84" w:rsidP="005411D6">
            <w:pPr>
              <w:rPr>
                <w:rFonts w:asciiTheme="minorHAnsi" w:hAnsiTheme="minorHAnsi"/>
                <w:sz w:val="14"/>
                <w:szCs w:val="20"/>
                <w:lang w:eastAsia="en-US"/>
              </w:rPr>
            </w:pPr>
            <w:r w:rsidRPr="00B121DD">
              <w:rPr>
                <w:rFonts w:asciiTheme="minorHAnsi" w:hAnsiTheme="minorHAnsi"/>
                <w:sz w:val="14"/>
                <w:szCs w:val="20"/>
                <w:lang w:eastAsia="en-US"/>
              </w:rPr>
              <w:t>Yes</w:t>
            </w:r>
          </w:p>
        </w:tc>
        <w:tc>
          <w:tcPr>
            <w:tcW w:w="2977" w:type="dxa"/>
          </w:tcPr>
          <w:p w:rsidR="006401BD" w:rsidRPr="00B121DD" w:rsidRDefault="00AC5A84" w:rsidP="005411D6">
            <w:pPr>
              <w:rPr>
                <w:sz w:val="14"/>
                <w:lang w:eastAsia="en-US"/>
              </w:rPr>
            </w:pPr>
            <w:r w:rsidRPr="00B121DD">
              <w:rPr>
                <w:sz w:val="14"/>
                <w:lang w:eastAsia="en-US"/>
              </w:rPr>
              <w:t>Yes (if DTLS is used)</w:t>
            </w:r>
          </w:p>
        </w:tc>
      </w:tr>
      <w:tr w:rsidR="00AC5A84" w:rsidTr="002D1529">
        <w:tc>
          <w:tcPr>
            <w:tcW w:w="1951" w:type="dxa"/>
          </w:tcPr>
          <w:p w:rsidR="00AC5A84" w:rsidRPr="00B121DD" w:rsidRDefault="00A33361" w:rsidP="002D1529">
            <w:pPr>
              <w:rPr>
                <w:rFonts w:asciiTheme="minorHAnsi" w:hAnsiTheme="minorHAnsi"/>
                <w:sz w:val="14"/>
                <w:szCs w:val="20"/>
                <w:lang w:eastAsia="en-US"/>
              </w:rPr>
            </w:pPr>
            <w:r w:rsidRPr="00B121DD">
              <w:rPr>
                <w:rFonts w:asciiTheme="minorHAnsi" w:hAnsiTheme="minorHAnsi"/>
                <w:sz w:val="14"/>
                <w:szCs w:val="20"/>
                <w:lang w:eastAsia="en-US"/>
              </w:rPr>
              <w:t>Network Layer</w:t>
            </w:r>
            <w:r w:rsidR="002D1529">
              <w:rPr>
                <w:rFonts w:asciiTheme="minorHAnsi" w:hAnsiTheme="minorHAnsi"/>
                <w:sz w:val="14"/>
                <w:szCs w:val="20"/>
                <w:lang w:eastAsia="en-US"/>
              </w:rPr>
              <w:t xml:space="preserve"> </w:t>
            </w:r>
            <w:r w:rsidRPr="00B121DD">
              <w:rPr>
                <w:rFonts w:asciiTheme="minorHAnsi" w:hAnsiTheme="minorHAnsi"/>
                <w:sz w:val="14"/>
                <w:szCs w:val="20"/>
                <w:lang w:eastAsia="en-US"/>
              </w:rPr>
              <w:t>Security</w:t>
            </w:r>
          </w:p>
        </w:tc>
        <w:tc>
          <w:tcPr>
            <w:tcW w:w="2552" w:type="dxa"/>
          </w:tcPr>
          <w:p w:rsidR="00AC5A84" w:rsidRPr="00B121DD" w:rsidRDefault="00A33361" w:rsidP="005411D6">
            <w:pPr>
              <w:rPr>
                <w:rFonts w:asciiTheme="minorHAnsi" w:hAnsiTheme="minorHAnsi"/>
                <w:sz w:val="14"/>
                <w:szCs w:val="20"/>
                <w:lang w:eastAsia="en-US"/>
              </w:rPr>
            </w:pPr>
            <w:r w:rsidRPr="00B121DD">
              <w:rPr>
                <w:rFonts w:asciiTheme="minorHAnsi" w:hAnsiTheme="minorHAnsi"/>
                <w:sz w:val="14"/>
                <w:szCs w:val="20"/>
                <w:lang w:eastAsia="en-US"/>
              </w:rPr>
              <w:t>No</w:t>
            </w:r>
          </w:p>
        </w:tc>
        <w:tc>
          <w:tcPr>
            <w:tcW w:w="2976" w:type="dxa"/>
          </w:tcPr>
          <w:p w:rsidR="00AC5A84" w:rsidRPr="00B121DD" w:rsidRDefault="00A33361" w:rsidP="005411D6">
            <w:pPr>
              <w:rPr>
                <w:rFonts w:asciiTheme="minorHAnsi" w:hAnsiTheme="minorHAnsi"/>
                <w:sz w:val="14"/>
                <w:szCs w:val="20"/>
                <w:lang w:eastAsia="en-US"/>
              </w:rPr>
            </w:pPr>
            <w:r w:rsidRPr="00B121DD">
              <w:rPr>
                <w:rFonts w:asciiTheme="minorHAnsi" w:hAnsiTheme="minorHAnsi"/>
                <w:sz w:val="14"/>
                <w:szCs w:val="20"/>
                <w:lang w:eastAsia="en-US"/>
              </w:rPr>
              <w:t>No</w:t>
            </w:r>
          </w:p>
        </w:tc>
        <w:tc>
          <w:tcPr>
            <w:tcW w:w="2977" w:type="dxa"/>
          </w:tcPr>
          <w:p w:rsidR="00AC5A84" w:rsidRPr="00B121DD" w:rsidRDefault="00A33361" w:rsidP="00A14095">
            <w:pPr>
              <w:rPr>
                <w:sz w:val="14"/>
                <w:lang w:eastAsia="en-US"/>
              </w:rPr>
            </w:pPr>
            <w:r w:rsidRPr="00B121DD">
              <w:rPr>
                <w:sz w:val="14"/>
                <w:lang w:eastAsia="en-US"/>
              </w:rPr>
              <w:t xml:space="preserve">Yes (If </w:t>
            </w:r>
            <w:proofErr w:type="spellStart"/>
            <w:r w:rsidRPr="00B121DD">
              <w:rPr>
                <w:sz w:val="14"/>
                <w:lang w:eastAsia="en-US"/>
              </w:rPr>
              <w:t>IPsec</w:t>
            </w:r>
            <w:proofErr w:type="spellEnd"/>
            <w:r w:rsidRPr="00B121DD">
              <w:rPr>
                <w:sz w:val="14"/>
                <w:lang w:eastAsia="en-US"/>
              </w:rPr>
              <w:t>-ESP is</w:t>
            </w:r>
            <w:r w:rsidR="00A14095">
              <w:rPr>
                <w:sz w:val="14"/>
                <w:lang w:eastAsia="en-US"/>
              </w:rPr>
              <w:t xml:space="preserve"> u</w:t>
            </w:r>
            <w:r w:rsidRPr="00B121DD">
              <w:rPr>
                <w:sz w:val="14"/>
                <w:lang w:eastAsia="en-US"/>
              </w:rPr>
              <w:t>sed)</w:t>
            </w:r>
          </w:p>
        </w:tc>
      </w:tr>
      <w:tr w:rsidR="00AC5A84" w:rsidTr="002D1529">
        <w:tc>
          <w:tcPr>
            <w:tcW w:w="1951" w:type="dxa"/>
          </w:tcPr>
          <w:p w:rsidR="00AC5A84" w:rsidRPr="00B121DD" w:rsidRDefault="00C93172" w:rsidP="005411D6">
            <w:pPr>
              <w:rPr>
                <w:rFonts w:asciiTheme="minorHAnsi" w:hAnsiTheme="minorHAnsi"/>
                <w:sz w:val="14"/>
                <w:szCs w:val="20"/>
                <w:lang w:eastAsia="en-US"/>
              </w:rPr>
            </w:pPr>
            <w:r w:rsidRPr="00C93172">
              <w:rPr>
                <w:rFonts w:asciiTheme="minorHAnsi" w:hAnsiTheme="minorHAnsi"/>
                <w:sz w:val="14"/>
                <w:szCs w:val="20"/>
                <w:lang w:eastAsia="en-US"/>
              </w:rPr>
              <w:t>Easily Applicable</w:t>
            </w:r>
          </w:p>
        </w:tc>
        <w:tc>
          <w:tcPr>
            <w:tcW w:w="2552" w:type="dxa"/>
          </w:tcPr>
          <w:p w:rsidR="00C93172" w:rsidRPr="00C93172" w:rsidRDefault="00C93172" w:rsidP="005411D6">
            <w:pPr>
              <w:rPr>
                <w:rFonts w:asciiTheme="minorHAnsi" w:hAnsiTheme="minorHAnsi"/>
                <w:sz w:val="14"/>
                <w:szCs w:val="20"/>
                <w:lang w:eastAsia="en-US"/>
              </w:rPr>
            </w:pPr>
            <w:r w:rsidRPr="00C93172">
              <w:rPr>
                <w:rFonts w:asciiTheme="minorHAnsi" w:hAnsiTheme="minorHAnsi"/>
                <w:sz w:val="14"/>
                <w:szCs w:val="20"/>
                <w:lang w:eastAsia="en-US"/>
              </w:rPr>
              <w:t>No, there is need</w:t>
            </w:r>
            <w:r w:rsidR="00A14095">
              <w:rPr>
                <w:rFonts w:asciiTheme="minorHAnsi" w:hAnsiTheme="minorHAnsi"/>
                <w:sz w:val="14"/>
                <w:szCs w:val="20"/>
                <w:lang w:eastAsia="en-US"/>
              </w:rPr>
              <w:t xml:space="preserve"> </w:t>
            </w:r>
            <w:r w:rsidRPr="00C93172">
              <w:rPr>
                <w:rFonts w:asciiTheme="minorHAnsi" w:hAnsiTheme="minorHAnsi"/>
                <w:sz w:val="14"/>
                <w:szCs w:val="20"/>
                <w:lang w:eastAsia="en-US"/>
              </w:rPr>
              <w:t>for supporting Device</w:t>
            </w:r>
          </w:p>
          <w:p w:rsidR="00AC5A84" w:rsidRPr="00B121DD" w:rsidRDefault="00C93172" w:rsidP="005411D6">
            <w:pPr>
              <w:rPr>
                <w:rFonts w:asciiTheme="minorHAnsi" w:hAnsiTheme="minorHAnsi"/>
                <w:sz w:val="14"/>
                <w:szCs w:val="20"/>
                <w:lang w:eastAsia="en-US"/>
              </w:rPr>
            </w:pPr>
            <w:r w:rsidRPr="00C93172">
              <w:rPr>
                <w:rFonts w:asciiTheme="minorHAnsi" w:hAnsiTheme="minorHAnsi"/>
                <w:sz w:val="14"/>
                <w:szCs w:val="20"/>
                <w:lang w:eastAsia="en-US"/>
              </w:rPr>
              <w:t>Security</w:t>
            </w:r>
          </w:p>
        </w:tc>
        <w:tc>
          <w:tcPr>
            <w:tcW w:w="2976" w:type="dxa"/>
          </w:tcPr>
          <w:p w:rsidR="00AC5A84" w:rsidRPr="00B121DD" w:rsidRDefault="00F65D3D" w:rsidP="00A14095">
            <w:pPr>
              <w:rPr>
                <w:rFonts w:asciiTheme="minorHAnsi" w:hAnsiTheme="minorHAnsi"/>
                <w:sz w:val="14"/>
                <w:szCs w:val="20"/>
                <w:lang w:eastAsia="en-US"/>
              </w:rPr>
            </w:pPr>
            <w:r w:rsidRPr="00F65D3D">
              <w:rPr>
                <w:rFonts w:asciiTheme="minorHAnsi" w:hAnsiTheme="minorHAnsi"/>
                <w:sz w:val="14"/>
                <w:szCs w:val="20"/>
                <w:lang w:eastAsia="en-US"/>
              </w:rPr>
              <w:t>Yes if platform offers</w:t>
            </w:r>
            <w:r w:rsidR="00A14095">
              <w:rPr>
                <w:rFonts w:asciiTheme="minorHAnsi" w:hAnsiTheme="minorHAnsi"/>
                <w:sz w:val="14"/>
                <w:szCs w:val="20"/>
                <w:lang w:eastAsia="en-US"/>
              </w:rPr>
              <w:t xml:space="preserve"> </w:t>
            </w:r>
            <w:r w:rsidRPr="00F65D3D">
              <w:rPr>
                <w:rFonts w:asciiTheme="minorHAnsi" w:hAnsiTheme="minorHAnsi"/>
                <w:sz w:val="14"/>
                <w:szCs w:val="20"/>
                <w:lang w:eastAsia="en-US"/>
              </w:rPr>
              <w:t>Transport Layer Security</w:t>
            </w:r>
          </w:p>
        </w:tc>
        <w:tc>
          <w:tcPr>
            <w:tcW w:w="2977" w:type="dxa"/>
          </w:tcPr>
          <w:p w:rsidR="00826A04" w:rsidRPr="00826A04" w:rsidRDefault="00826A04" w:rsidP="00826A04">
            <w:pPr>
              <w:rPr>
                <w:sz w:val="14"/>
                <w:lang w:eastAsia="en-US"/>
              </w:rPr>
            </w:pPr>
            <w:r w:rsidRPr="00826A04">
              <w:rPr>
                <w:sz w:val="14"/>
                <w:lang w:eastAsia="en-US"/>
              </w:rPr>
              <w:t xml:space="preserve">Yes if DTLS or </w:t>
            </w:r>
            <w:proofErr w:type="spellStart"/>
            <w:r w:rsidRPr="00826A04">
              <w:rPr>
                <w:sz w:val="14"/>
                <w:lang w:eastAsia="en-US"/>
              </w:rPr>
              <w:t>IPsec</w:t>
            </w:r>
            <w:proofErr w:type="spellEnd"/>
            <w:r>
              <w:rPr>
                <w:sz w:val="14"/>
                <w:lang w:eastAsia="en-US"/>
              </w:rPr>
              <w:t xml:space="preserve"> </w:t>
            </w:r>
            <w:r w:rsidRPr="00826A04">
              <w:rPr>
                <w:sz w:val="14"/>
                <w:lang w:eastAsia="en-US"/>
              </w:rPr>
              <w:t>is supported by the</w:t>
            </w:r>
          </w:p>
          <w:p w:rsidR="00AC5A84" w:rsidRPr="00B121DD" w:rsidRDefault="00826A04" w:rsidP="00826A04">
            <w:pPr>
              <w:rPr>
                <w:sz w:val="14"/>
                <w:lang w:eastAsia="en-US"/>
              </w:rPr>
            </w:pPr>
            <w:r w:rsidRPr="00826A04">
              <w:rPr>
                <w:sz w:val="14"/>
                <w:lang w:eastAsia="en-US"/>
              </w:rPr>
              <w:t>device</w:t>
            </w:r>
          </w:p>
        </w:tc>
      </w:tr>
      <w:tr w:rsidR="002D1529" w:rsidTr="002D1529">
        <w:tc>
          <w:tcPr>
            <w:tcW w:w="1951" w:type="dxa"/>
          </w:tcPr>
          <w:p w:rsidR="009F2288" w:rsidRPr="00B121DD" w:rsidRDefault="008C4190" w:rsidP="005411D6">
            <w:pPr>
              <w:rPr>
                <w:rFonts w:asciiTheme="minorHAnsi" w:hAnsiTheme="minorHAnsi"/>
                <w:sz w:val="14"/>
                <w:szCs w:val="20"/>
                <w:lang w:eastAsia="en-US"/>
              </w:rPr>
            </w:pPr>
            <w:r w:rsidRPr="00B121DD">
              <w:rPr>
                <w:rFonts w:asciiTheme="minorHAnsi" w:hAnsiTheme="minorHAnsi"/>
                <w:sz w:val="14"/>
                <w:szCs w:val="20"/>
                <w:lang w:eastAsia="en-US"/>
              </w:rPr>
              <w:t>Suitability for constrained terminals</w:t>
            </w:r>
          </w:p>
        </w:tc>
        <w:tc>
          <w:tcPr>
            <w:tcW w:w="2552" w:type="dxa"/>
          </w:tcPr>
          <w:p w:rsidR="009F2288" w:rsidRDefault="00B47519" w:rsidP="00B47519">
            <w:pPr>
              <w:pStyle w:val="ListParagraph"/>
              <w:numPr>
                <w:ilvl w:val="0"/>
                <w:numId w:val="43"/>
              </w:numPr>
              <w:ind w:left="176" w:hanging="176"/>
              <w:rPr>
                <w:rFonts w:asciiTheme="minorHAnsi" w:hAnsiTheme="minorHAnsi"/>
                <w:sz w:val="14"/>
                <w:szCs w:val="20"/>
                <w:lang w:eastAsia="en-US"/>
              </w:rPr>
            </w:pPr>
            <w:r>
              <w:rPr>
                <w:rFonts w:asciiTheme="minorHAnsi" w:hAnsiTheme="minorHAnsi"/>
                <w:sz w:val="14"/>
                <w:szCs w:val="20"/>
                <w:lang w:eastAsia="en-US"/>
              </w:rPr>
              <w:t xml:space="preserve">Not suitable for </w:t>
            </w:r>
            <w:r w:rsidRPr="00B47519">
              <w:rPr>
                <w:rFonts w:asciiTheme="minorHAnsi" w:hAnsiTheme="minorHAnsi"/>
                <w:sz w:val="14"/>
                <w:szCs w:val="20"/>
                <w:lang w:eastAsia="en-US"/>
              </w:rPr>
              <w:t xml:space="preserve">energy </w:t>
            </w:r>
            <w:r>
              <w:rPr>
                <w:rFonts w:asciiTheme="minorHAnsi" w:hAnsiTheme="minorHAnsi"/>
                <w:sz w:val="14"/>
                <w:szCs w:val="20"/>
                <w:lang w:eastAsia="en-US"/>
              </w:rPr>
              <w:t xml:space="preserve">efficient </w:t>
            </w:r>
            <w:r w:rsidRPr="00B47519">
              <w:rPr>
                <w:rFonts w:asciiTheme="minorHAnsi" w:hAnsiTheme="minorHAnsi"/>
                <w:sz w:val="14"/>
                <w:szCs w:val="20"/>
                <w:lang w:eastAsia="en-US"/>
              </w:rPr>
              <w:t>design consideration.</w:t>
            </w:r>
          </w:p>
          <w:p w:rsidR="00256E5F" w:rsidRPr="00712D9F" w:rsidRDefault="00E92306" w:rsidP="00712D9F">
            <w:pPr>
              <w:pStyle w:val="ListParagraph"/>
              <w:numPr>
                <w:ilvl w:val="0"/>
                <w:numId w:val="43"/>
              </w:numPr>
              <w:ind w:left="176" w:hanging="176"/>
              <w:rPr>
                <w:rFonts w:asciiTheme="minorHAnsi" w:hAnsiTheme="minorHAnsi"/>
                <w:sz w:val="14"/>
                <w:szCs w:val="20"/>
                <w:lang w:eastAsia="en-US"/>
              </w:rPr>
            </w:pPr>
            <w:r w:rsidRPr="00E92306">
              <w:rPr>
                <w:rFonts w:asciiTheme="minorHAnsi" w:hAnsiTheme="minorHAnsi"/>
                <w:sz w:val="14"/>
                <w:szCs w:val="20"/>
                <w:lang w:eastAsia="en-US"/>
              </w:rPr>
              <w:t xml:space="preserve">UPnP functionalities </w:t>
            </w:r>
            <w:r>
              <w:rPr>
                <w:rFonts w:asciiTheme="minorHAnsi" w:hAnsiTheme="minorHAnsi"/>
                <w:sz w:val="14"/>
                <w:szCs w:val="20"/>
                <w:lang w:eastAsia="en-US"/>
              </w:rPr>
              <w:t>need to</w:t>
            </w:r>
            <w:r w:rsidRPr="00E92306">
              <w:rPr>
                <w:rFonts w:asciiTheme="minorHAnsi" w:hAnsiTheme="minorHAnsi"/>
                <w:sz w:val="14"/>
                <w:szCs w:val="20"/>
                <w:lang w:eastAsia="en-US"/>
              </w:rPr>
              <w:t xml:space="preserve"> be implemented </w:t>
            </w:r>
            <w:r>
              <w:rPr>
                <w:rFonts w:asciiTheme="minorHAnsi" w:hAnsiTheme="minorHAnsi"/>
                <w:sz w:val="14"/>
                <w:szCs w:val="20"/>
                <w:lang w:eastAsia="en-US"/>
              </w:rPr>
              <w:t>in a</w:t>
            </w:r>
            <w:r w:rsidRPr="00E92306">
              <w:rPr>
                <w:rFonts w:asciiTheme="minorHAnsi" w:hAnsiTheme="minorHAnsi"/>
                <w:sz w:val="14"/>
                <w:szCs w:val="20"/>
                <w:lang w:eastAsia="en-US"/>
              </w:rPr>
              <w:t xml:space="preserve"> Gateway node</w:t>
            </w:r>
          </w:p>
        </w:tc>
        <w:tc>
          <w:tcPr>
            <w:tcW w:w="2976" w:type="dxa"/>
          </w:tcPr>
          <w:p w:rsidR="009F2288" w:rsidRDefault="00712D9F" w:rsidP="00712D9F">
            <w:pPr>
              <w:pStyle w:val="ListParagraph"/>
              <w:numPr>
                <w:ilvl w:val="0"/>
                <w:numId w:val="43"/>
              </w:numPr>
              <w:ind w:left="175" w:hanging="175"/>
              <w:rPr>
                <w:rFonts w:asciiTheme="minorHAnsi" w:hAnsiTheme="minorHAnsi"/>
                <w:sz w:val="14"/>
                <w:szCs w:val="20"/>
                <w:lang w:eastAsia="en-US"/>
              </w:rPr>
            </w:pPr>
            <w:r w:rsidRPr="00712D9F">
              <w:rPr>
                <w:rFonts w:asciiTheme="minorHAnsi" w:hAnsiTheme="minorHAnsi"/>
                <w:sz w:val="14"/>
                <w:szCs w:val="20"/>
                <w:lang w:eastAsia="en-US"/>
              </w:rPr>
              <w:t>The usage of web services generates communication (XML-based message</w:t>
            </w:r>
            <w:r>
              <w:rPr>
                <w:rFonts w:asciiTheme="minorHAnsi" w:hAnsiTheme="minorHAnsi"/>
                <w:sz w:val="14"/>
                <w:szCs w:val="20"/>
                <w:lang w:eastAsia="en-US"/>
              </w:rPr>
              <w:t xml:space="preserve"> </w:t>
            </w:r>
            <w:r w:rsidRPr="00712D9F">
              <w:rPr>
                <w:rFonts w:asciiTheme="minorHAnsi" w:hAnsiTheme="minorHAnsi"/>
                <w:sz w:val="14"/>
                <w:szCs w:val="20"/>
                <w:lang w:eastAsia="en-US"/>
              </w:rPr>
              <w:t>format) and computing (XML parsing</w:t>
            </w:r>
            <w:r>
              <w:rPr>
                <w:rFonts w:asciiTheme="minorHAnsi" w:hAnsiTheme="minorHAnsi"/>
                <w:sz w:val="14"/>
                <w:szCs w:val="20"/>
                <w:lang w:eastAsia="en-US"/>
              </w:rPr>
              <w:t>) leads to increase in over head.</w:t>
            </w:r>
          </w:p>
          <w:p w:rsidR="00712D9F" w:rsidRDefault="00712D9F" w:rsidP="00712D9F">
            <w:pPr>
              <w:pStyle w:val="ListParagraph"/>
              <w:numPr>
                <w:ilvl w:val="0"/>
                <w:numId w:val="43"/>
              </w:numPr>
              <w:ind w:left="176" w:hanging="176"/>
              <w:rPr>
                <w:rFonts w:asciiTheme="minorHAnsi" w:hAnsiTheme="minorHAnsi"/>
                <w:sz w:val="14"/>
                <w:szCs w:val="20"/>
                <w:lang w:eastAsia="en-US"/>
              </w:rPr>
            </w:pPr>
            <w:r>
              <w:rPr>
                <w:rFonts w:asciiTheme="minorHAnsi" w:hAnsiTheme="minorHAnsi"/>
                <w:sz w:val="14"/>
                <w:szCs w:val="20"/>
                <w:lang w:eastAsia="en-US"/>
              </w:rPr>
              <w:t xml:space="preserve">Not suitable for </w:t>
            </w:r>
            <w:r w:rsidRPr="00B47519">
              <w:rPr>
                <w:rFonts w:asciiTheme="minorHAnsi" w:hAnsiTheme="minorHAnsi"/>
                <w:sz w:val="14"/>
                <w:szCs w:val="20"/>
                <w:lang w:eastAsia="en-US"/>
              </w:rPr>
              <w:t xml:space="preserve">energy </w:t>
            </w:r>
            <w:r>
              <w:rPr>
                <w:rFonts w:asciiTheme="minorHAnsi" w:hAnsiTheme="minorHAnsi"/>
                <w:sz w:val="14"/>
                <w:szCs w:val="20"/>
                <w:lang w:eastAsia="en-US"/>
              </w:rPr>
              <w:t xml:space="preserve">efficient </w:t>
            </w:r>
            <w:r w:rsidRPr="00B47519">
              <w:rPr>
                <w:rFonts w:asciiTheme="minorHAnsi" w:hAnsiTheme="minorHAnsi"/>
                <w:sz w:val="14"/>
                <w:szCs w:val="20"/>
                <w:lang w:eastAsia="en-US"/>
              </w:rPr>
              <w:t>design consideration.</w:t>
            </w:r>
          </w:p>
          <w:p w:rsidR="00712D9F" w:rsidRPr="00712D9F" w:rsidRDefault="006C031B" w:rsidP="00712D9F">
            <w:pPr>
              <w:pStyle w:val="ListParagraph"/>
              <w:numPr>
                <w:ilvl w:val="0"/>
                <w:numId w:val="43"/>
              </w:numPr>
              <w:ind w:left="175" w:hanging="175"/>
              <w:rPr>
                <w:rFonts w:asciiTheme="minorHAnsi" w:hAnsiTheme="minorHAnsi"/>
                <w:sz w:val="14"/>
                <w:szCs w:val="20"/>
                <w:lang w:eastAsia="en-US"/>
              </w:rPr>
            </w:pPr>
            <w:r>
              <w:rPr>
                <w:rFonts w:asciiTheme="minorHAnsi" w:hAnsiTheme="minorHAnsi"/>
                <w:sz w:val="14"/>
                <w:szCs w:val="20"/>
                <w:lang w:eastAsia="en-US"/>
              </w:rPr>
              <w:t>F</w:t>
            </w:r>
            <w:r w:rsidR="00712D9F" w:rsidRPr="00E92306">
              <w:rPr>
                <w:rFonts w:asciiTheme="minorHAnsi" w:hAnsiTheme="minorHAnsi"/>
                <w:sz w:val="14"/>
                <w:szCs w:val="20"/>
                <w:lang w:eastAsia="en-US"/>
              </w:rPr>
              <w:t xml:space="preserve">unctionalities </w:t>
            </w:r>
            <w:r w:rsidR="00712D9F">
              <w:rPr>
                <w:rFonts w:asciiTheme="minorHAnsi" w:hAnsiTheme="minorHAnsi"/>
                <w:sz w:val="14"/>
                <w:szCs w:val="20"/>
                <w:lang w:eastAsia="en-US"/>
              </w:rPr>
              <w:t>need to</w:t>
            </w:r>
            <w:r w:rsidR="00712D9F" w:rsidRPr="00E92306">
              <w:rPr>
                <w:rFonts w:asciiTheme="minorHAnsi" w:hAnsiTheme="minorHAnsi"/>
                <w:sz w:val="14"/>
                <w:szCs w:val="20"/>
                <w:lang w:eastAsia="en-US"/>
              </w:rPr>
              <w:t xml:space="preserve"> be implemented </w:t>
            </w:r>
            <w:r w:rsidR="00712D9F">
              <w:rPr>
                <w:rFonts w:asciiTheme="minorHAnsi" w:hAnsiTheme="minorHAnsi"/>
                <w:sz w:val="14"/>
                <w:szCs w:val="20"/>
                <w:lang w:eastAsia="en-US"/>
              </w:rPr>
              <w:t>in a</w:t>
            </w:r>
            <w:r w:rsidR="00712D9F" w:rsidRPr="00E92306">
              <w:rPr>
                <w:rFonts w:asciiTheme="minorHAnsi" w:hAnsiTheme="minorHAnsi"/>
                <w:sz w:val="14"/>
                <w:szCs w:val="20"/>
                <w:lang w:eastAsia="en-US"/>
              </w:rPr>
              <w:t xml:space="preserve"> Gateway node</w:t>
            </w:r>
          </w:p>
        </w:tc>
        <w:tc>
          <w:tcPr>
            <w:tcW w:w="2977" w:type="dxa"/>
          </w:tcPr>
          <w:p w:rsidR="009F2288" w:rsidRDefault="00E93D7B" w:rsidP="00830145">
            <w:pPr>
              <w:pStyle w:val="ListParagraph"/>
              <w:numPr>
                <w:ilvl w:val="0"/>
                <w:numId w:val="42"/>
              </w:numPr>
              <w:ind w:left="176" w:hanging="176"/>
              <w:rPr>
                <w:sz w:val="14"/>
                <w:lang w:eastAsia="en-US"/>
              </w:rPr>
            </w:pPr>
            <w:r>
              <w:rPr>
                <w:sz w:val="14"/>
                <w:lang w:eastAsia="en-US"/>
              </w:rPr>
              <w:t>R</w:t>
            </w:r>
            <w:r w:rsidR="00830145" w:rsidRPr="00830145">
              <w:rPr>
                <w:sz w:val="14"/>
                <w:lang w:eastAsia="en-US"/>
              </w:rPr>
              <w:t>equires UDP and IP support</w:t>
            </w:r>
          </w:p>
          <w:p w:rsidR="00830145" w:rsidRDefault="00AE5CCB" w:rsidP="00830145">
            <w:pPr>
              <w:pStyle w:val="ListParagraph"/>
              <w:numPr>
                <w:ilvl w:val="0"/>
                <w:numId w:val="42"/>
              </w:numPr>
              <w:ind w:left="176" w:hanging="176"/>
              <w:rPr>
                <w:sz w:val="14"/>
                <w:lang w:eastAsia="en-US"/>
              </w:rPr>
            </w:pPr>
            <w:r>
              <w:rPr>
                <w:sz w:val="14"/>
                <w:lang w:eastAsia="en-US"/>
              </w:rPr>
              <w:t>Not suitable for Type 3 device</w:t>
            </w:r>
          </w:p>
          <w:p w:rsidR="00AE5CCB" w:rsidRDefault="00132507" w:rsidP="00830145">
            <w:pPr>
              <w:pStyle w:val="ListParagraph"/>
              <w:numPr>
                <w:ilvl w:val="0"/>
                <w:numId w:val="42"/>
              </w:numPr>
              <w:ind w:left="176" w:hanging="176"/>
              <w:rPr>
                <w:sz w:val="14"/>
                <w:lang w:eastAsia="en-US"/>
              </w:rPr>
            </w:pPr>
            <w:r w:rsidRPr="00132507">
              <w:rPr>
                <w:sz w:val="14"/>
                <w:lang w:eastAsia="en-US"/>
              </w:rPr>
              <w:t xml:space="preserve">Gateway node </w:t>
            </w:r>
            <w:r w:rsidR="00FB3165">
              <w:rPr>
                <w:sz w:val="14"/>
                <w:lang w:eastAsia="en-US"/>
              </w:rPr>
              <w:t>need to</w:t>
            </w:r>
            <w:r w:rsidRPr="00132507">
              <w:rPr>
                <w:sz w:val="14"/>
                <w:lang w:eastAsia="en-US"/>
              </w:rPr>
              <w:t xml:space="preserve"> implement HTTP/CoAP functionalities</w:t>
            </w:r>
            <w:r>
              <w:rPr>
                <w:sz w:val="14"/>
                <w:lang w:eastAsia="en-US"/>
              </w:rPr>
              <w:t xml:space="preserve"> to interact wi</w:t>
            </w:r>
            <w:r w:rsidR="008D39B1">
              <w:rPr>
                <w:sz w:val="14"/>
                <w:lang w:eastAsia="en-US"/>
              </w:rPr>
              <w:t xml:space="preserve">th constraint device </w:t>
            </w:r>
            <w:r>
              <w:rPr>
                <w:sz w:val="14"/>
                <w:lang w:eastAsia="en-US"/>
              </w:rPr>
              <w:t>Type</w:t>
            </w:r>
            <w:r w:rsidR="008D39B1">
              <w:rPr>
                <w:sz w:val="14"/>
                <w:lang w:eastAsia="en-US"/>
              </w:rPr>
              <w:t> </w:t>
            </w:r>
            <w:r>
              <w:rPr>
                <w:sz w:val="14"/>
                <w:lang w:eastAsia="en-US"/>
              </w:rPr>
              <w:t>3.</w:t>
            </w:r>
          </w:p>
          <w:p w:rsidR="008D39B1" w:rsidRPr="00830145" w:rsidRDefault="008D39B1" w:rsidP="008D39B1">
            <w:pPr>
              <w:pStyle w:val="ListParagraph"/>
              <w:numPr>
                <w:ilvl w:val="0"/>
                <w:numId w:val="42"/>
              </w:numPr>
              <w:ind w:left="176" w:hanging="176"/>
              <w:rPr>
                <w:sz w:val="14"/>
                <w:lang w:eastAsia="en-US"/>
              </w:rPr>
            </w:pPr>
            <w:r w:rsidRPr="008D39B1">
              <w:rPr>
                <w:sz w:val="14"/>
                <w:lang w:eastAsia="en-US"/>
              </w:rPr>
              <w:t>Direct implementation of typical CoAP</w:t>
            </w:r>
            <w:r>
              <w:rPr>
                <w:sz w:val="14"/>
                <w:lang w:eastAsia="en-US"/>
              </w:rPr>
              <w:t xml:space="preserve"> </w:t>
            </w:r>
            <w:r w:rsidRPr="008D39B1">
              <w:rPr>
                <w:sz w:val="14"/>
                <w:lang w:eastAsia="en-US"/>
              </w:rPr>
              <w:t>ready</w:t>
            </w:r>
            <w:r>
              <w:rPr>
                <w:sz w:val="14"/>
                <w:lang w:eastAsia="en-US"/>
              </w:rPr>
              <w:t xml:space="preserve"> </w:t>
            </w:r>
            <w:r w:rsidRPr="008D39B1">
              <w:rPr>
                <w:sz w:val="14"/>
                <w:lang w:eastAsia="en-US"/>
              </w:rPr>
              <w:t>protocol</w:t>
            </w:r>
            <w:r>
              <w:rPr>
                <w:sz w:val="14"/>
                <w:lang w:eastAsia="en-US"/>
              </w:rPr>
              <w:t xml:space="preserve"> stacks shall be feasible for Type</w:t>
            </w:r>
            <w:r w:rsidR="00176E03">
              <w:rPr>
                <w:sz w:val="14"/>
                <w:lang w:eastAsia="en-US"/>
              </w:rPr>
              <w:t>2</w:t>
            </w:r>
            <w:r w:rsidRPr="008D39B1">
              <w:rPr>
                <w:sz w:val="14"/>
                <w:lang w:eastAsia="en-US"/>
              </w:rPr>
              <w:t xml:space="preserve"> devices</w:t>
            </w:r>
          </w:p>
        </w:tc>
      </w:tr>
    </w:tbl>
    <w:p w:rsidR="00DD68F6" w:rsidRPr="000F3930" w:rsidRDefault="00DD68F6" w:rsidP="00204575">
      <w:pPr>
        <w:rPr>
          <w:b/>
          <w:sz w:val="14"/>
          <w:lang w:eastAsia="en-US"/>
        </w:rPr>
      </w:pPr>
      <w:r w:rsidRPr="000F3930">
        <w:rPr>
          <w:b/>
          <w:sz w:val="14"/>
          <w:lang w:eastAsia="en-US"/>
        </w:rPr>
        <w:t>Note:</w:t>
      </w:r>
      <w:r w:rsidR="002D1529">
        <w:rPr>
          <w:b/>
          <w:sz w:val="14"/>
          <w:lang w:eastAsia="en-US"/>
        </w:rPr>
        <w:t xml:space="preserve"> Device Types</w:t>
      </w:r>
    </w:p>
    <w:p w:rsidR="00830145" w:rsidRPr="000F3930" w:rsidRDefault="00830145" w:rsidP="00204575">
      <w:pPr>
        <w:rPr>
          <w:sz w:val="14"/>
          <w:lang w:eastAsia="en-US"/>
        </w:rPr>
      </w:pPr>
      <w:proofErr w:type="gramStart"/>
      <w:r w:rsidRPr="000F3930">
        <w:rPr>
          <w:b/>
          <w:sz w:val="14"/>
          <w:lang w:eastAsia="en-US"/>
        </w:rPr>
        <w:t xml:space="preserve">Type1 </w:t>
      </w:r>
      <w:r w:rsidRPr="000F3930">
        <w:rPr>
          <w:sz w:val="14"/>
          <w:lang w:eastAsia="en-US"/>
        </w:rPr>
        <w:t>:</w:t>
      </w:r>
      <w:proofErr w:type="gramEnd"/>
      <w:r w:rsidR="00204575" w:rsidRPr="000F3930">
        <w:rPr>
          <w:sz w:val="14"/>
          <w:lang w:eastAsia="en-US"/>
        </w:rPr>
        <w:t xml:space="preserve"> Unconstrained terminals have sufficient computational power and energy reserve to implement complex tasks</w:t>
      </w:r>
    </w:p>
    <w:p w:rsidR="00830145" w:rsidRPr="000F3930" w:rsidRDefault="00830145" w:rsidP="002D1529">
      <w:pPr>
        <w:ind w:left="567" w:hanging="567"/>
        <w:rPr>
          <w:sz w:val="14"/>
          <w:lang w:eastAsia="en-US"/>
        </w:rPr>
      </w:pPr>
      <w:proofErr w:type="gramStart"/>
      <w:r w:rsidRPr="000F3930">
        <w:rPr>
          <w:b/>
          <w:sz w:val="14"/>
          <w:lang w:eastAsia="en-US"/>
        </w:rPr>
        <w:t xml:space="preserve">Type2 </w:t>
      </w:r>
      <w:r w:rsidRPr="000F3930">
        <w:rPr>
          <w:sz w:val="14"/>
          <w:lang w:eastAsia="en-US"/>
        </w:rPr>
        <w:t>:</w:t>
      </w:r>
      <w:proofErr w:type="gramEnd"/>
      <w:r w:rsidR="00E93D7B" w:rsidRPr="000F3930">
        <w:rPr>
          <w:sz w:val="14"/>
        </w:rPr>
        <w:t xml:space="preserve"> </w:t>
      </w:r>
      <w:r w:rsidR="00E93D7B" w:rsidRPr="000F3930">
        <w:rPr>
          <w:sz w:val="14"/>
          <w:lang w:eastAsia="en-US"/>
        </w:rPr>
        <w:t xml:space="preserve">Constrained terminals have: 1) reduced transmission capabilities (&lt; 1 </w:t>
      </w:r>
      <w:proofErr w:type="spellStart"/>
      <w:r w:rsidR="00E93D7B" w:rsidRPr="000F3930">
        <w:rPr>
          <w:sz w:val="14"/>
          <w:lang w:eastAsia="en-US"/>
        </w:rPr>
        <w:t>Mbit</w:t>
      </w:r>
      <w:proofErr w:type="spellEnd"/>
      <w:r w:rsidR="00E93D7B" w:rsidRPr="000F3930">
        <w:rPr>
          <w:sz w:val="14"/>
          <w:lang w:eastAsia="en-US"/>
        </w:rPr>
        <w:t xml:space="preserve">/s), 2) Energy reserve </w:t>
      </w:r>
      <w:r w:rsidR="000D1085" w:rsidRPr="000F3930">
        <w:rPr>
          <w:sz w:val="14"/>
          <w:lang w:eastAsia="en-US"/>
        </w:rPr>
        <w:t>(</w:t>
      </w:r>
      <w:r w:rsidR="00E93D7B" w:rsidRPr="000F3930">
        <w:rPr>
          <w:sz w:val="14"/>
          <w:lang w:eastAsia="en-US"/>
        </w:rPr>
        <w:t>battery operated or co-powered through energy saving circuitry), 3) memory storage (RAM &lt; 10 Kbytes, ROM &lt; 100 Kbytes), 4) computational capabilities (typically their micro-controllers have clock speeds smaller than 100 MHz).</w:t>
      </w:r>
    </w:p>
    <w:p w:rsidR="00830145" w:rsidRPr="00BA1A3E" w:rsidRDefault="00830145" w:rsidP="004F4110">
      <w:pPr>
        <w:tabs>
          <w:tab w:val="left" w:pos="851"/>
        </w:tabs>
        <w:ind w:left="851" w:hanging="851"/>
        <w:rPr>
          <w:lang w:eastAsia="en-US"/>
        </w:rPr>
      </w:pPr>
      <w:r w:rsidRPr="000F3930">
        <w:rPr>
          <w:b/>
          <w:sz w:val="14"/>
          <w:lang w:eastAsia="en-US"/>
        </w:rPr>
        <w:t>Type3</w:t>
      </w:r>
      <w:r w:rsidR="002D1529">
        <w:rPr>
          <w:b/>
          <w:sz w:val="14"/>
          <w:lang w:eastAsia="en-US"/>
        </w:rPr>
        <w:t xml:space="preserve"> :</w:t>
      </w:r>
      <w:r w:rsidRPr="000F3930">
        <w:rPr>
          <w:sz w:val="14"/>
        </w:rPr>
        <w:t xml:space="preserve"> </w:t>
      </w:r>
      <w:r w:rsidRPr="000F3930">
        <w:rPr>
          <w:sz w:val="14"/>
          <w:lang w:eastAsia="en-US"/>
        </w:rPr>
        <w:t>These device typically not able to participate in an end-2-end IP communication due to their extreme limitations in computing power, memory</w:t>
      </w:r>
      <w:r w:rsidR="004F4110">
        <w:rPr>
          <w:sz w:val="14"/>
          <w:lang w:eastAsia="en-US"/>
        </w:rPr>
        <w:t xml:space="preserve"> </w:t>
      </w:r>
      <w:r w:rsidRPr="000F3930">
        <w:rPr>
          <w:sz w:val="14"/>
          <w:lang w:eastAsia="en-US"/>
        </w:rPr>
        <w:t>storage and limited energy storage</w:t>
      </w:r>
      <w:r>
        <w:rPr>
          <w:lang w:eastAsia="en-US"/>
        </w:rPr>
        <w:t>.</w:t>
      </w:r>
    </w:p>
    <w:p w:rsidR="00D5358A" w:rsidRPr="00D5358A" w:rsidRDefault="00D5358A" w:rsidP="00D5358A">
      <w:pPr>
        <w:rPr>
          <w:lang w:eastAsia="en-US"/>
        </w:rPr>
      </w:pPr>
    </w:p>
    <w:p w:rsidR="00303707" w:rsidRDefault="00303707" w:rsidP="00633868">
      <w:pPr>
        <w:pStyle w:val="Heading1"/>
        <w:rPr>
          <w:b w:val="0"/>
        </w:rPr>
      </w:pPr>
      <w:r>
        <w:rPr>
          <w:b w:val="0"/>
        </w:rPr>
        <w:lastRenderedPageBreak/>
        <w:t>Proposal</w:t>
      </w:r>
    </w:p>
    <w:p w:rsidR="00303707" w:rsidRDefault="00303707" w:rsidP="00303707">
      <w:pPr>
        <w:rPr>
          <w:lang w:eastAsia="en-US"/>
        </w:rPr>
      </w:pPr>
      <w:r>
        <w:rPr>
          <w:lang w:eastAsia="en-US"/>
        </w:rPr>
        <w:t>The following standardisation aspects need to be considered before finalization of protocol for light weight IoT architecture</w:t>
      </w:r>
    </w:p>
    <w:p w:rsidR="00303707" w:rsidRDefault="00303707" w:rsidP="00303707">
      <w:pPr>
        <w:pStyle w:val="ListParagraph"/>
        <w:numPr>
          <w:ilvl w:val="0"/>
          <w:numId w:val="46"/>
        </w:numPr>
        <w:rPr>
          <w:lang w:eastAsia="en-US"/>
        </w:rPr>
      </w:pPr>
      <w:r>
        <w:rPr>
          <w:lang w:eastAsia="en-US"/>
        </w:rPr>
        <w:t>IoT Application for which the Light weight architecture need to used</w:t>
      </w:r>
    </w:p>
    <w:p w:rsidR="00303707" w:rsidRDefault="00303707" w:rsidP="00303707">
      <w:pPr>
        <w:pStyle w:val="ListParagraph"/>
        <w:numPr>
          <w:ilvl w:val="0"/>
          <w:numId w:val="46"/>
        </w:numPr>
        <w:rPr>
          <w:lang w:eastAsia="en-US"/>
        </w:rPr>
      </w:pPr>
      <w:r>
        <w:rPr>
          <w:lang w:eastAsia="en-US"/>
        </w:rPr>
        <w:t>Type of device which need to be used for that IoT application</w:t>
      </w:r>
      <w:r w:rsidR="004953FB">
        <w:rPr>
          <w:lang w:eastAsia="en-US"/>
        </w:rPr>
        <w:t xml:space="preserve"> (Refer above section for the device type )</w:t>
      </w:r>
    </w:p>
    <w:p w:rsidR="004953FB" w:rsidRDefault="005C1FD9" w:rsidP="00303707">
      <w:pPr>
        <w:pStyle w:val="ListParagraph"/>
        <w:numPr>
          <w:ilvl w:val="0"/>
          <w:numId w:val="46"/>
        </w:numPr>
        <w:rPr>
          <w:lang w:eastAsia="en-US"/>
        </w:rPr>
      </w:pPr>
      <w:r>
        <w:rPr>
          <w:lang w:eastAsia="en-US"/>
        </w:rPr>
        <w:t xml:space="preserve">Decision on the security level implementation </w:t>
      </w:r>
    </w:p>
    <w:p w:rsidR="00303707" w:rsidRDefault="0084450E" w:rsidP="00303707">
      <w:pPr>
        <w:pStyle w:val="ListParagraph"/>
        <w:numPr>
          <w:ilvl w:val="0"/>
          <w:numId w:val="46"/>
        </w:numPr>
        <w:rPr>
          <w:lang w:eastAsia="en-US"/>
        </w:rPr>
      </w:pPr>
      <w:r>
        <w:rPr>
          <w:lang w:eastAsia="en-US"/>
        </w:rPr>
        <w:t>Decision on the Gateway and higher layer network architecture</w:t>
      </w:r>
    </w:p>
    <w:p w:rsidR="0084450E" w:rsidRDefault="0084450E" w:rsidP="00303707">
      <w:pPr>
        <w:pStyle w:val="ListParagraph"/>
        <w:numPr>
          <w:ilvl w:val="0"/>
          <w:numId w:val="46"/>
        </w:numPr>
        <w:rPr>
          <w:lang w:eastAsia="en-US"/>
        </w:rPr>
      </w:pPr>
      <w:r>
        <w:rPr>
          <w:lang w:eastAsia="en-US"/>
        </w:rPr>
        <w:t>Standardisation of the device to device interface</w:t>
      </w:r>
    </w:p>
    <w:p w:rsidR="0084450E" w:rsidRDefault="0084450E" w:rsidP="00303707">
      <w:pPr>
        <w:pStyle w:val="ListParagraph"/>
        <w:numPr>
          <w:ilvl w:val="0"/>
          <w:numId w:val="46"/>
        </w:numPr>
        <w:rPr>
          <w:lang w:eastAsia="en-US"/>
        </w:rPr>
      </w:pPr>
      <w:r>
        <w:rPr>
          <w:lang w:eastAsia="en-US"/>
        </w:rPr>
        <w:t>Standardisation of device to Gateway interface</w:t>
      </w:r>
    </w:p>
    <w:p w:rsidR="0084450E" w:rsidRPr="00303707" w:rsidRDefault="00F402C4" w:rsidP="00303707">
      <w:pPr>
        <w:pStyle w:val="ListParagraph"/>
        <w:numPr>
          <w:ilvl w:val="0"/>
          <w:numId w:val="46"/>
        </w:numPr>
        <w:rPr>
          <w:lang w:eastAsia="en-US"/>
        </w:rPr>
      </w:pPr>
      <w:r>
        <w:rPr>
          <w:lang w:eastAsia="en-US"/>
        </w:rPr>
        <w:t>Modification of Gateway based on the device protocol section</w:t>
      </w:r>
    </w:p>
    <w:p w:rsidR="007476C4" w:rsidRPr="00BE2667" w:rsidRDefault="007476C4" w:rsidP="00633868">
      <w:pPr>
        <w:pStyle w:val="Heading1"/>
        <w:rPr>
          <w:b w:val="0"/>
        </w:rPr>
      </w:pPr>
      <w:r w:rsidRPr="00BE2667">
        <w:t>References</w:t>
      </w:r>
    </w:p>
    <w:p w:rsidR="00431C01" w:rsidRPr="001B2404" w:rsidRDefault="00A94ED9" w:rsidP="00A94ED9">
      <w:pPr>
        <w:pStyle w:val="EPSSReferences"/>
        <w:numPr>
          <w:ilvl w:val="0"/>
          <w:numId w:val="35"/>
        </w:numPr>
        <w:jc w:val="left"/>
        <w:rPr>
          <w:rFonts w:asciiTheme="minorHAnsi" w:hAnsiTheme="minorHAnsi"/>
          <w:kern w:val="0"/>
          <w:sz w:val="20"/>
          <w:szCs w:val="20"/>
          <w:lang w:val="en-IN"/>
        </w:rPr>
      </w:pPr>
      <w:r w:rsidRPr="001B2404">
        <w:rPr>
          <w:rFonts w:asciiTheme="minorHAnsi" w:hAnsiTheme="minorHAnsi"/>
          <w:kern w:val="0"/>
          <w:sz w:val="20"/>
          <w:szCs w:val="20"/>
          <w:lang w:val="en-IN"/>
        </w:rPr>
        <w:t xml:space="preserve">Universal Plug and Play Forum (UPnP): </w:t>
      </w:r>
      <w:hyperlink r:id="rId8" w:history="1">
        <w:r w:rsidRPr="001B2404">
          <w:rPr>
            <w:rStyle w:val="Hyperlink"/>
            <w:rFonts w:asciiTheme="minorHAnsi" w:hAnsiTheme="minorHAnsi"/>
            <w:color w:val="auto"/>
            <w:kern w:val="0"/>
            <w:sz w:val="20"/>
            <w:szCs w:val="20"/>
            <w:lang w:val="en-IN"/>
          </w:rPr>
          <w:t>http://upnp.org/</w:t>
        </w:r>
      </w:hyperlink>
      <w:r w:rsidRPr="001B2404">
        <w:rPr>
          <w:rFonts w:asciiTheme="minorHAnsi" w:hAnsiTheme="minorHAnsi"/>
          <w:kern w:val="0"/>
          <w:sz w:val="20"/>
          <w:szCs w:val="20"/>
          <w:lang w:val="en-IN"/>
        </w:rPr>
        <w:t xml:space="preserve"> </w:t>
      </w:r>
    </w:p>
    <w:p w:rsidR="00431C01" w:rsidRPr="001B2404" w:rsidRDefault="00431C01" w:rsidP="000B2CD6">
      <w:pPr>
        <w:pStyle w:val="EPSSReferences"/>
        <w:jc w:val="left"/>
        <w:rPr>
          <w:rFonts w:asciiTheme="minorHAnsi" w:hAnsiTheme="minorHAnsi"/>
          <w:kern w:val="0"/>
          <w:sz w:val="20"/>
          <w:szCs w:val="20"/>
          <w:lang w:val="en-IN"/>
        </w:rPr>
      </w:pPr>
      <w:r w:rsidRPr="001B2404">
        <w:rPr>
          <w:rFonts w:asciiTheme="minorHAnsi" w:hAnsiTheme="minorHAnsi"/>
          <w:kern w:val="0"/>
          <w:sz w:val="20"/>
          <w:szCs w:val="20"/>
          <w:lang w:val="en-IN"/>
        </w:rPr>
        <w:t xml:space="preserve">Devices Profile for Web Services (DPWS) : </w:t>
      </w:r>
      <w:hyperlink r:id="rId9" w:history="1">
        <w:r w:rsidR="0046704C" w:rsidRPr="001B2404">
          <w:rPr>
            <w:rStyle w:val="Hyperlink"/>
            <w:rFonts w:asciiTheme="minorHAnsi" w:hAnsiTheme="minorHAnsi"/>
            <w:color w:val="auto"/>
            <w:kern w:val="0"/>
            <w:sz w:val="20"/>
            <w:szCs w:val="20"/>
            <w:lang w:val="en-IN"/>
          </w:rPr>
          <w:t>http://docs.oasis-open.org/ws-dd/ns/dpws/2009/01</w:t>
        </w:r>
      </w:hyperlink>
      <w:r w:rsidR="0046704C" w:rsidRPr="001B2404">
        <w:rPr>
          <w:rFonts w:asciiTheme="minorHAnsi" w:hAnsiTheme="minorHAnsi"/>
          <w:kern w:val="0"/>
          <w:sz w:val="20"/>
          <w:szCs w:val="20"/>
          <w:lang w:val="en-IN"/>
        </w:rPr>
        <w:t xml:space="preserve"> </w:t>
      </w:r>
    </w:p>
    <w:p w:rsidR="00A94ED9" w:rsidRPr="001B2404" w:rsidRDefault="000B2CD6" w:rsidP="00A94ED9">
      <w:pPr>
        <w:pStyle w:val="EPSSReferences"/>
        <w:rPr>
          <w:rFonts w:asciiTheme="minorHAnsi" w:hAnsiTheme="minorHAnsi"/>
          <w:kern w:val="0"/>
          <w:sz w:val="20"/>
          <w:szCs w:val="20"/>
          <w:lang w:val="en-IN"/>
        </w:rPr>
      </w:pPr>
      <w:r w:rsidRPr="001B2404">
        <w:rPr>
          <w:rFonts w:asciiTheme="minorHAnsi" w:hAnsiTheme="minorHAnsi"/>
          <w:kern w:val="0"/>
          <w:sz w:val="20"/>
          <w:szCs w:val="20"/>
          <w:lang w:val="en-IN"/>
        </w:rPr>
        <w:t>Z. Shelby, K. Hartke, C. Bormann, and B. Frank, “Constrained Application Protocol</w:t>
      </w:r>
      <w:r w:rsidR="00A94ED9" w:rsidRPr="001B2404">
        <w:rPr>
          <w:rFonts w:asciiTheme="minorHAnsi" w:hAnsiTheme="minorHAnsi"/>
          <w:kern w:val="0"/>
          <w:sz w:val="20"/>
          <w:szCs w:val="20"/>
          <w:lang w:val="en-IN"/>
        </w:rPr>
        <w:t xml:space="preserve"> </w:t>
      </w:r>
      <w:r w:rsidRPr="001B2404">
        <w:rPr>
          <w:rFonts w:asciiTheme="minorHAnsi" w:hAnsiTheme="minorHAnsi"/>
          <w:kern w:val="0"/>
          <w:sz w:val="20"/>
          <w:szCs w:val="20"/>
          <w:lang w:val="en-IN"/>
        </w:rPr>
        <w:t>(</w:t>
      </w:r>
      <w:proofErr w:type="spellStart"/>
      <w:r w:rsidRPr="001B2404">
        <w:rPr>
          <w:rFonts w:asciiTheme="minorHAnsi" w:hAnsiTheme="minorHAnsi"/>
          <w:kern w:val="0"/>
          <w:sz w:val="20"/>
          <w:szCs w:val="20"/>
          <w:lang w:val="en-IN"/>
        </w:rPr>
        <w:t>CoAP</w:t>
      </w:r>
      <w:proofErr w:type="spellEnd"/>
      <w:r w:rsidRPr="001B2404">
        <w:rPr>
          <w:rFonts w:asciiTheme="minorHAnsi" w:hAnsiTheme="minorHAnsi"/>
          <w:kern w:val="0"/>
          <w:sz w:val="20"/>
          <w:szCs w:val="20"/>
          <w:lang w:val="en-IN"/>
        </w:rPr>
        <w:t xml:space="preserve">).” IETF Internet Draft, </w:t>
      </w:r>
      <w:hyperlink r:id="rId10" w:history="1">
        <w:r w:rsidRPr="001B2404">
          <w:rPr>
            <w:rStyle w:val="Hyperlink"/>
            <w:rFonts w:asciiTheme="minorHAnsi" w:hAnsiTheme="minorHAnsi"/>
            <w:color w:val="auto"/>
            <w:kern w:val="0"/>
            <w:sz w:val="20"/>
            <w:szCs w:val="20"/>
            <w:lang w:val="en-IN"/>
          </w:rPr>
          <w:t>http://www.ietf.org/id/draft-ietf-core-coap-07.txt</w:t>
        </w:r>
      </w:hyperlink>
      <w:r w:rsidRPr="001B2404">
        <w:rPr>
          <w:rFonts w:asciiTheme="minorHAnsi" w:hAnsiTheme="minorHAnsi"/>
          <w:kern w:val="0"/>
          <w:sz w:val="20"/>
          <w:szCs w:val="20"/>
          <w:lang w:val="en-IN"/>
        </w:rPr>
        <w:t xml:space="preserve"> , July 2011.</w:t>
      </w:r>
      <w:r w:rsidR="00A94ED9" w:rsidRPr="001B2404">
        <w:rPr>
          <w:rFonts w:asciiTheme="minorHAnsi" w:hAnsiTheme="minorHAnsi"/>
          <w:kern w:val="0"/>
          <w:sz w:val="20"/>
          <w:szCs w:val="20"/>
          <w:lang w:val="en-IN"/>
        </w:rPr>
        <w:t xml:space="preserve"> </w:t>
      </w:r>
    </w:p>
    <w:p w:rsidR="00FB034C" w:rsidRPr="002340FE" w:rsidRDefault="00FB034C" w:rsidP="00753187">
      <w:pPr>
        <w:pStyle w:val="EPSSReferences"/>
        <w:rPr>
          <w:rFonts w:asciiTheme="minorHAnsi" w:hAnsiTheme="minorHAnsi"/>
          <w:kern w:val="0"/>
          <w:sz w:val="20"/>
          <w:szCs w:val="20"/>
          <w:lang w:val="en-IN"/>
        </w:rPr>
      </w:pPr>
      <w:r w:rsidRPr="001B2404">
        <w:rPr>
          <w:rFonts w:asciiTheme="minorHAnsi" w:hAnsiTheme="minorHAnsi"/>
          <w:sz w:val="20"/>
          <w:szCs w:val="20"/>
          <w:lang w:eastAsia="en-US"/>
        </w:rPr>
        <w:t xml:space="preserve">White paper on “Security Flaws in Universal Plug and Play Unplug. Don’t Play : Jan 2013 , </w:t>
      </w:r>
      <w:hyperlink r:id="rId11" w:history="1">
        <w:r w:rsidRPr="001B2404">
          <w:rPr>
            <w:rStyle w:val="Hyperlink"/>
            <w:rFonts w:asciiTheme="minorHAnsi" w:hAnsiTheme="minorHAnsi"/>
            <w:color w:val="auto"/>
            <w:sz w:val="20"/>
            <w:szCs w:val="20"/>
            <w:lang w:eastAsia="en-US"/>
          </w:rPr>
          <w:t>https://community.rapid7.com/docs/DOC-2150</w:t>
        </w:r>
      </w:hyperlink>
      <w:r w:rsidRPr="001B2404">
        <w:rPr>
          <w:rFonts w:asciiTheme="minorHAnsi" w:hAnsiTheme="minorHAnsi"/>
          <w:sz w:val="20"/>
          <w:szCs w:val="20"/>
          <w:lang w:eastAsia="en-US"/>
        </w:rPr>
        <w:t xml:space="preserve"> </w:t>
      </w:r>
    </w:p>
    <w:p w:rsidR="002340FE" w:rsidRPr="001B2404" w:rsidRDefault="002340FE" w:rsidP="00753187">
      <w:pPr>
        <w:pStyle w:val="EPSSReferences"/>
        <w:rPr>
          <w:rFonts w:asciiTheme="minorHAnsi" w:hAnsiTheme="minorHAnsi"/>
          <w:kern w:val="0"/>
          <w:sz w:val="20"/>
          <w:szCs w:val="20"/>
          <w:lang w:val="en-IN"/>
        </w:rPr>
      </w:pPr>
      <w:r>
        <w:rPr>
          <w:rFonts w:asciiTheme="minorHAnsi" w:hAnsiTheme="minorHAnsi"/>
          <w:sz w:val="20"/>
          <w:szCs w:val="20"/>
          <w:lang w:eastAsia="en-US"/>
        </w:rPr>
        <w:t xml:space="preserve">CoAP recent draft release : </w:t>
      </w:r>
      <w:r w:rsidRPr="004A32D1">
        <w:rPr>
          <w:rFonts w:asciiTheme="minorHAnsi" w:hAnsiTheme="minorHAnsi"/>
          <w:sz w:val="20"/>
          <w:szCs w:val="20"/>
          <w:lang w:eastAsia="en-US"/>
        </w:rPr>
        <w:t>draft-ietf-core-coap-16</w:t>
      </w:r>
      <w:r w:rsidR="004A32D1">
        <w:rPr>
          <w:rFonts w:asciiTheme="minorHAnsi" w:hAnsiTheme="minorHAnsi"/>
          <w:sz w:val="20"/>
          <w:szCs w:val="20"/>
          <w:lang w:eastAsia="en-US"/>
        </w:rPr>
        <w:t xml:space="preserve"> (1</w:t>
      </w:r>
      <w:r w:rsidR="004A32D1" w:rsidRPr="004A32D1">
        <w:rPr>
          <w:rFonts w:asciiTheme="minorHAnsi" w:hAnsiTheme="minorHAnsi"/>
          <w:sz w:val="20"/>
          <w:szCs w:val="20"/>
          <w:vertAlign w:val="superscript"/>
          <w:lang w:eastAsia="en-US"/>
        </w:rPr>
        <w:t>st</w:t>
      </w:r>
      <w:r w:rsidR="004A32D1">
        <w:rPr>
          <w:rFonts w:asciiTheme="minorHAnsi" w:hAnsiTheme="minorHAnsi"/>
          <w:sz w:val="20"/>
          <w:szCs w:val="20"/>
          <w:lang w:eastAsia="en-US"/>
        </w:rPr>
        <w:t xml:space="preserve"> May 2013)</w:t>
      </w:r>
      <w:r w:rsidRPr="004A32D1">
        <w:rPr>
          <w:rFonts w:asciiTheme="minorHAnsi" w:hAnsiTheme="minorHAnsi"/>
          <w:sz w:val="20"/>
          <w:szCs w:val="20"/>
          <w:lang w:eastAsia="en-US"/>
        </w:rPr>
        <w:t xml:space="preserve">  </w:t>
      </w:r>
    </w:p>
    <w:sectPr w:rsidR="002340FE" w:rsidRPr="001B2404" w:rsidSect="00573604">
      <w:headerReference w:type="default" r:id="rId12"/>
      <w:footerReference w:type="default" r:id="rId13"/>
      <w:pgSz w:w="11906" w:h="16838"/>
      <w:pgMar w:top="1080" w:right="926" w:bottom="1260" w:left="900" w:header="540" w:footer="75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AE8" w:rsidRDefault="00562AE8">
      <w:r>
        <w:separator/>
      </w:r>
    </w:p>
  </w:endnote>
  <w:endnote w:type="continuationSeparator" w:id="0">
    <w:p w:rsidR="00562AE8" w:rsidRDefault="00562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C4" w:rsidRPr="00F307B9" w:rsidRDefault="007476C4" w:rsidP="00F307B9">
    <w:pPr>
      <w:pStyle w:val="Footer"/>
      <w:jc w:val="center"/>
    </w:pPr>
    <w:r>
      <w:rPr>
        <w:rFonts w:ascii="Times New Roman" w:hAnsi="Times New Roman"/>
        <w:kern w:val="0"/>
        <w:szCs w:val="21"/>
      </w:rPr>
      <w:t xml:space="preserve">- </w:t>
    </w:r>
    <w:r w:rsidR="00273FA2">
      <w:rPr>
        <w:rFonts w:ascii="Times New Roman" w:hAnsi="Times New Roman"/>
        <w:kern w:val="0"/>
        <w:szCs w:val="21"/>
      </w:rPr>
      <w:fldChar w:fldCharType="begin"/>
    </w:r>
    <w:r>
      <w:rPr>
        <w:rFonts w:ascii="Times New Roman" w:hAnsi="Times New Roman"/>
        <w:kern w:val="0"/>
        <w:szCs w:val="21"/>
      </w:rPr>
      <w:instrText xml:space="preserve"> PAGE </w:instrText>
    </w:r>
    <w:r w:rsidR="00273FA2">
      <w:rPr>
        <w:rFonts w:ascii="Times New Roman" w:hAnsi="Times New Roman"/>
        <w:kern w:val="0"/>
        <w:szCs w:val="21"/>
      </w:rPr>
      <w:fldChar w:fldCharType="separate"/>
    </w:r>
    <w:r w:rsidR="00B604A8">
      <w:rPr>
        <w:rFonts w:ascii="Times New Roman" w:hAnsi="Times New Roman"/>
        <w:noProof/>
        <w:kern w:val="0"/>
        <w:szCs w:val="21"/>
      </w:rPr>
      <w:t>6</w:t>
    </w:r>
    <w:r w:rsidR="00273FA2">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AE8" w:rsidRDefault="00562AE8">
      <w:r>
        <w:separator/>
      </w:r>
    </w:p>
  </w:footnote>
  <w:footnote w:type="continuationSeparator" w:id="0">
    <w:p w:rsidR="00562AE8" w:rsidRDefault="00562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C4" w:rsidRDefault="007476C4" w:rsidP="00826952">
    <w:pPr>
      <w:pStyle w:val="Header"/>
      <w:jc w:val="right"/>
    </w:pPr>
    <w:r>
      <w:t xml:space="preserve">Global ICT Standardization Forum for </w:t>
    </w:r>
    <w:smartTag w:uri="urn:schemas-microsoft-com:office:smarttags" w:element="country-region">
      <w:smartTag w:uri="urn:schemas-microsoft-com:office:smarttags" w:element="place">
        <w:r>
          <w:t>India</w:t>
        </w:r>
      </w:smartTag>
    </w:smartTag>
    <w:r>
      <w:t xml:space="preserve"> (GISFI)</w:t>
    </w:r>
    <w:r w:rsidDel="00F13F66">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86E758"/>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DD0CC2D8"/>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2DE28BA0"/>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34FCF874"/>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7C0E87A8"/>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E2521E22"/>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C4880D94"/>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2C96C5E0"/>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86E46E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CD24FA6"/>
    <w:lvl w:ilvl="0">
      <w:start w:val="1"/>
      <w:numFmt w:val="bullet"/>
      <w:lvlText w:val=""/>
      <w:lvlJc w:val="left"/>
      <w:pPr>
        <w:tabs>
          <w:tab w:val="num" w:pos="360"/>
        </w:tabs>
        <w:ind w:left="360" w:hanging="360"/>
      </w:pPr>
      <w:rPr>
        <w:rFonts w:ascii="Wingdings" w:hAnsi="Wingdings" w:hint="default"/>
      </w:rPr>
    </w:lvl>
  </w:abstractNum>
  <w:abstractNum w:abstractNumId="10">
    <w:nsid w:val="03AE6428"/>
    <w:multiLevelType w:val="hybridMultilevel"/>
    <w:tmpl w:val="4CB65E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69E15E1"/>
    <w:multiLevelType w:val="hybridMultilevel"/>
    <w:tmpl w:val="6BB4715E"/>
    <w:lvl w:ilvl="0" w:tplc="900EF1E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0B753500"/>
    <w:multiLevelType w:val="hybridMultilevel"/>
    <w:tmpl w:val="C46E643A"/>
    <w:lvl w:ilvl="0" w:tplc="900EF1E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12E50357"/>
    <w:multiLevelType w:val="hybridMultilevel"/>
    <w:tmpl w:val="CDE086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1B01221A"/>
    <w:multiLevelType w:val="hybridMultilevel"/>
    <w:tmpl w:val="5582BD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1C5D4DFA"/>
    <w:multiLevelType w:val="hybridMultilevel"/>
    <w:tmpl w:val="30E65E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18C2275"/>
    <w:multiLevelType w:val="hybridMultilevel"/>
    <w:tmpl w:val="1D8846EC"/>
    <w:lvl w:ilvl="0" w:tplc="7AAC8934">
      <w:start w:val="1"/>
      <w:numFmt w:val="lowerRoman"/>
      <w:lvlText w:val="%1."/>
      <w:lvlJc w:val="left"/>
      <w:pPr>
        <w:ind w:left="1080" w:hanging="72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7">
    <w:nsid w:val="26536712"/>
    <w:multiLevelType w:val="hybridMultilevel"/>
    <w:tmpl w:val="D6DE7F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822566D"/>
    <w:multiLevelType w:val="hybridMultilevel"/>
    <w:tmpl w:val="D2BAA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F8F4D50"/>
    <w:multiLevelType w:val="hybridMultilevel"/>
    <w:tmpl w:val="CB946652"/>
    <w:lvl w:ilvl="0" w:tplc="F2FE90B4">
      <w:start w:val="1"/>
      <w:numFmt w:val="lowerRoman"/>
      <w:lvlText w:val="%1."/>
      <w:lvlJc w:val="left"/>
      <w:pPr>
        <w:ind w:left="1429" w:hanging="720"/>
      </w:pPr>
      <w:rPr>
        <w:rFonts w:cs="Times New Roman" w:hint="default"/>
      </w:rPr>
    </w:lvl>
    <w:lvl w:ilvl="1" w:tplc="40090019" w:tentative="1">
      <w:start w:val="1"/>
      <w:numFmt w:val="lowerLetter"/>
      <w:lvlText w:val="%2."/>
      <w:lvlJc w:val="left"/>
      <w:pPr>
        <w:ind w:left="1789" w:hanging="360"/>
      </w:pPr>
      <w:rPr>
        <w:rFonts w:cs="Times New Roman"/>
      </w:rPr>
    </w:lvl>
    <w:lvl w:ilvl="2" w:tplc="4009001B" w:tentative="1">
      <w:start w:val="1"/>
      <w:numFmt w:val="lowerRoman"/>
      <w:lvlText w:val="%3."/>
      <w:lvlJc w:val="right"/>
      <w:pPr>
        <w:ind w:left="2509" w:hanging="180"/>
      </w:pPr>
      <w:rPr>
        <w:rFonts w:cs="Times New Roman"/>
      </w:rPr>
    </w:lvl>
    <w:lvl w:ilvl="3" w:tplc="4009000F" w:tentative="1">
      <w:start w:val="1"/>
      <w:numFmt w:val="decimal"/>
      <w:lvlText w:val="%4."/>
      <w:lvlJc w:val="left"/>
      <w:pPr>
        <w:ind w:left="3229" w:hanging="360"/>
      </w:pPr>
      <w:rPr>
        <w:rFonts w:cs="Times New Roman"/>
      </w:rPr>
    </w:lvl>
    <w:lvl w:ilvl="4" w:tplc="40090019" w:tentative="1">
      <w:start w:val="1"/>
      <w:numFmt w:val="lowerLetter"/>
      <w:lvlText w:val="%5."/>
      <w:lvlJc w:val="left"/>
      <w:pPr>
        <w:ind w:left="3949" w:hanging="360"/>
      </w:pPr>
      <w:rPr>
        <w:rFonts w:cs="Times New Roman"/>
      </w:rPr>
    </w:lvl>
    <w:lvl w:ilvl="5" w:tplc="4009001B" w:tentative="1">
      <w:start w:val="1"/>
      <w:numFmt w:val="lowerRoman"/>
      <w:lvlText w:val="%6."/>
      <w:lvlJc w:val="right"/>
      <w:pPr>
        <w:ind w:left="4669" w:hanging="180"/>
      </w:pPr>
      <w:rPr>
        <w:rFonts w:cs="Times New Roman"/>
      </w:rPr>
    </w:lvl>
    <w:lvl w:ilvl="6" w:tplc="4009000F" w:tentative="1">
      <w:start w:val="1"/>
      <w:numFmt w:val="decimal"/>
      <w:lvlText w:val="%7."/>
      <w:lvlJc w:val="left"/>
      <w:pPr>
        <w:ind w:left="5389" w:hanging="360"/>
      </w:pPr>
      <w:rPr>
        <w:rFonts w:cs="Times New Roman"/>
      </w:rPr>
    </w:lvl>
    <w:lvl w:ilvl="7" w:tplc="40090019" w:tentative="1">
      <w:start w:val="1"/>
      <w:numFmt w:val="lowerLetter"/>
      <w:lvlText w:val="%8."/>
      <w:lvlJc w:val="left"/>
      <w:pPr>
        <w:ind w:left="6109" w:hanging="360"/>
      </w:pPr>
      <w:rPr>
        <w:rFonts w:cs="Times New Roman"/>
      </w:rPr>
    </w:lvl>
    <w:lvl w:ilvl="8" w:tplc="4009001B" w:tentative="1">
      <w:start w:val="1"/>
      <w:numFmt w:val="lowerRoman"/>
      <w:lvlText w:val="%9."/>
      <w:lvlJc w:val="right"/>
      <w:pPr>
        <w:ind w:left="6829" w:hanging="180"/>
      </w:pPr>
      <w:rPr>
        <w:rFonts w:cs="Times New Roman"/>
      </w:rPr>
    </w:lvl>
  </w:abstractNum>
  <w:abstractNum w:abstractNumId="20">
    <w:nsid w:val="365F07D5"/>
    <w:multiLevelType w:val="hybridMultilevel"/>
    <w:tmpl w:val="28BC1A64"/>
    <w:lvl w:ilvl="0" w:tplc="40090001">
      <w:start w:val="1"/>
      <w:numFmt w:val="bullet"/>
      <w:lvlText w:val=""/>
      <w:lvlJc w:val="left"/>
      <w:pPr>
        <w:ind w:left="811" w:hanging="360"/>
      </w:pPr>
      <w:rPr>
        <w:rFonts w:ascii="Symbol" w:hAnsi="Symbol" w:hint="default"/>
      </w:rPr>
    </w:lvl>
    <w:lvl w:ilvl="1" w:tplc="40090003" w:tentative="1">
      <w:start w:val="1"/>
      <w:numFmt w:val="bullet"/>
      <w:lvlText w:val="o"/>
      <w:lvlJc w:val="left"/>
      <w:pPr>
        <w:ind w:left="1531" w:hanging="360"/>
      </w:pPr>
      <w:rPr>
        <w:rFonts w:ascii="Courier New" w:hAnsi="Courier New" w:cs="Courier New" w:hint="default"/>
      </w:rPr>
    </w:lvl>
    <w:lvl w:ilvl="2" w:tplc="40090005" w:tentative="1">
      <w:start w:val="1"/>
      <w:numFmt w:val="bullet"/>
      <w:lvlText w:val=""/>
      <w:lvlJc w:val="left"/>
      <w:pPr>
        <w:ind w:left="2251" w:hanging="360"/>
      </w:pPr>
      <w:rPr>
        <w:rFonts w:ascii="Wingdings" w:hAnsi="Wingdings" w:hint="default"/>
      </w:rPr>
    </w:lvl>
    <w:lvl w:ilvl="3" w:tplc="40090001" w:tentative="1">
      <w:start w:val="1"/>
      <w:numFmt w:val="bullet"/>
      <w:lvlText w:val=""/>
      <w:lvlJc w:val="left"/>
      <w:pPr>
        <w:ind w:left="2971" w:hanging="360"/>
      </w:pPr>
      <w:rPr>
        <w:rFonts w:ascii="Symbol" w:hAnsi="Symbol" w:hint="default"/>
      </w:rPr>
    </w:lvl>
    <w:lvl w:ilvl="4" w:tplc="40090003" w:tentative="1">
      <w:start w:val="1"/>
      <w:numFmt w:val="bullet"/>
      <w:lvlText w:val="o"/>
      <w:lvlJc w:val="left"/>
      <w:pPr>
        <w:ind w:left="3691" w:hanging="360"/>
      </w:pPr>
      <w:rPr>
        <w:rFonts w:ascii="Courier New" w:hAnsi="Courier New" w:cs="Courier New" w:hint="default"/>
      </w:rPr>
    </w:lvl>
    <w:lvl w:ilvl="5" w:tplc="40090005" w:tentative="1">
      <w:start w:val="1"/>
      <w:numFmt w:val="bullet"/>
      <w:lvlText w:val=""/>
      <w:lvlJc w:val="left"/>
      <w:pPr>
        <w:ind w:left="4411" w:hanging="360"/>
      </w:pPr>
      <w:rPr>
        <w:rFonts w:ascii="Wingdings" w:hAnsi="Wingdings" w:hint="default"/>
      </w:rPr>
    </w:lvl>
    <w:lvl w:ilvl="6" w:tplc="40090001" w:tentative="1">
      <w:start w:val="1"/>
      <w:numFmt w:val="bullet"/>
      <w:lvlText w:val=""/>
      <w:lvlJc w:val="left"/>
      <w:pPr>
        <w:ind w:left="5131" w:hanging="360"/>
      </w:pPr>
      <w:rPr>
        <w:rFonts w:ascii="Symbol" w:hAnsi="Symbol" w:hint="default"/>
      </w:rPr>
    </w:lvl>
    <w:lvl w:ilvl="7" w:tplc="40090003" w:tentative="1">
      <w:start w:val="1"/>
      <w:numFmt w:val="bullet"/>
      <w:lvlText w:val="o"/>
      <w:lvlJc w:val="left"/>
      <w:pPr>
        <w:ind w:left="5851" w:hanging="360"/>
      </w:pPr>
      <w:rPr>
        <w:rFonts w:ascii="Courier New" w:hAnsi="Courier New" w:cs="Courier New" w:hint="default"/>
      </w:rPr>
    </w:lvl>
    <w:lvl w:ilvl="8" w:tplc="40090005" w:tentative="1">
      <w:start w:val="1"/>
      <w:numFmt w:val="bullet"/>
      <w:lvlText w:val=""/>
      <w:lvlJc w:val="left"/>
      <w:pPr>
        <w:ind w:left="6571" w:hanging="360"/>
      </w:pPr>
      <w:rPr>
        <w:rFonts w:ascii="Wingdings" w:hAnsi="Wingdings" w:hint="default"/>
      </w:rPr>
    </w:lvl>
  </w:abstractNum>
  <w:abstractNum w:abstractNumId="21">
    <w:nsid w:val="3EAF0CFB"/>
    <w:multiLevelType w:val="hybridMultilevel"/>
    <w:tmpl w:val="12E42CD2"/>
    <w:lvl w:ilvl="0" w:tplc="600C4B4E">
      <w:start w:val="1"/>
      <w:numFmt w:val="decimal"/>
      <w:pStyle w:val="EPSSReferences"/>
      <w:lvlText w:val="[%1]"/>
      <w:lvlJc w:val="right"/>
      <w:pPr>
        <w:tabs>
          <w:tab w:val="num" w:pos="720"/>
        </w:tabs>
        <w:ind w:left="720"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043183B"/>
    <w:multiLevelType w:val="hybridMultilevel"/>
    <w:tmpl w:val="4C00FC10"/>
    <w:lvl w:ilvl="0" w:tplc="63C63FE8">
      <w:start w:val="1"/>
      <w:numFmt w:val="lowerRoman"/>
      <w:lvlText w:val="%1."/>
      <w:lvlJc w:val="left"/>
      <w:pPr>
        <w:ind w:left="1080" w:hanging="72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9B00EAFA">
      <w:start w:val="11"/>
      <w:numFmt w:val="bullet"/>
      <w:lvlText w:val="-"/>
      <w:lvlJc w:val="left"/>
      <w:pPr>
        <w:ind w:left="2880" w:hanging="360"/>
      </w:pPr>
      <w:rPr>
        <w:rFonts w:ascii="Century" w:eastAsia="Times New Roman" w:hAnsi="Century" w:hint="default"/>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3">
    <w:nsid w:val="445A6E67"/>
    <w:multiLevelType w:val="hybridMultilevel"/>
    <w:tmpl w:val="1D8846EC"/>
    <w:lvl w:ilvl="0" w:tplc="7AAC8934">
      <w:start w:val="1"/>
      <w:numFmt w:val="lowerRoman"/>
      <w:lvlText w:val="%1."/>
      <w:lvlJc w:val="left"/>
      <w:pPr>
        <w:ind w:left="1080" w:hanging="72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4">
    <w:nsid w:val="4B983D51"/>
    <w:multiLevelType w:val="multilevel"/>
    <w:tmpl w:val="F8A2FAC4"/>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5">
    <w:nsid w:val="4DC410AC"/>
    <w:multiLevelType w:val="hybridMultilevel"/>
    <w:tmpl w:val="8DB849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14D4A1E"/>
    <w:multiLevelType w:val="hybridMultilevel"/>
    <w:tmpl w:val="39307108"/>
    <w:lvl w:ilvl="0" w:tplc="02C0F2E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3D43A23"/>
    <w:multiLevelType w:val="hybridMultilevel"/>
    <w:tmpl w:val="1B2A64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AE37A42"/>
    <w:multiLevelType w:val="hybridMultilevel"/>
    <w:tmpl w:val="F676A93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7F2D72"/>
    <w:multiLevelType w:val="hybridMultilevel"/>
    <w:tmpl w:val="6582B16E"/>
    <w:lvl w:ilvl="0" w:tplc="B2B8AB08">
      <w:numFmt w:val="bullet"/>
      <w:lvlText w:val="-"/>
      <w:lvlJc w:val="left"/>
      <w:pPr>
        <w:tabs>
          <w:tab w:val="num" w:pos="360"/>
        </w:tabs>
        <w:ind w:left="360" w:hanging="360"/>
      </w:pPr>
      <w:rPr>
        <w:rFonts w:ascii="Century" w:eastAsia="Times New Roman" w:hAnsi="Century"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F5F7EDB"/>
    <w:multiLevelType w:val="multilevel"/>
    <w:tmpl w:val="3886E21C"/>
    <w:lvl w:ilvl="0">
      <w:start w:val="1"/>
      <w:numFmt w:val="decimal"/>
      <w:pStyle w:val="Heading1"/>
      <w:lvlText w:val="%1."/>
      <w:lvlJc w:val="left"/>
      <w:pPr>
        <w:tabs>
          <w:tab w:val="num" w:pos="851"/>
        </w:tabs>
        <w:ind w:left="851" w:hanging="425"/>
      </w:pPr>
      <w:rPr>
        <w:rFonts w:cs="Times New Roman" w:hint="eastAsia"/>
      </w:rPr>
    </w:lvl>
    <w:lvl w:ilvl="1">
      <w:start w:val="1"/>
      <w:numFmt w:val="decimal"/>
      <w:pStyle w:val="Heading2"/>
      <w:lvlText w:val="%1.%2."/>
      <w:lvlJc w:val="left"/>
      <w:pPr>
        <w:tabs>
          <w:tab w:val="num" w:pos="709"/>
        </w:tabs>
        <w:ind w:left="709" w:hanging="567"/>
      </w:pPr>
      <w:rPr>
        <w:rFonts w:cs="Times New Roman" w:hint="eastAsia"/>
      </w:rPr>
    </w:lvl>
    <w:lvl w:ilvl="2">
      <w:start w:val="1"/>
      <w:numFmt w:val="decimal"/>
      <w:pStyle w:val="Heading3"/>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1">
    <w:nsid w:val="5FB20665"/>
    <w:multiLevelType w:val="hybridMultilevel"/>
    <w:tmpl w:val="F782E9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41249D2"/>
    <w:multiLevelType w:val="hybridMultilevel"/>
    <w:tmpl w:val="1D8846EC"/>
    <w:lvl w:ilvl="0" w:tplc="7AAC8934">
      <w:start w:val="1"/>
      <w:numFmt w:val="lowerRoman"/>
      <w:lvlText w:val="%1."/>
      <w:lvlJc w:val="left"/>
      <w:pPr>
        <w:ind w:left="1080" w:hanging="72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3">
    <w:nsid w:val="67D7607F"/>
    <w:multiLevelType w:val="multilevel"/>
    <w:tmpl w:val="F8A2FAC4"/>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4">
    <w:nsid w:val="68747988"/>
    <w:multiLevelType w:val="hybridMultilevel"/>
    <w:tmpl w:val="CEEA8D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7BB1B09"/>
    <w:multiLevelType w:val="hybridMultilevel"/>
    <w:tmpl w:val="CC86ED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DC71A0F"/>
    <w:multiLevelType w:val="hybridMultilevel"/>
    <w:tmpl w:val="ED1008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0"/>
  </w:num>
  <w:num w:numId="2">
    <w:abstractNumId w:val="30"/>
  </w:num>
  <w:num w:numId="3">
    <w:abstractNumId w:val="30"/>
  </w:num>
  <w:num w:numId="4">
    <w:abstractNumId w:val="30"/>
  </w:num>
  <w:num w:numId="5">
    <w:abstractNumId w:val="30"/>
  </w:num>
  <w:num w:numId="6">
    <w:abstractNumId w:val="30"/>
  </w:num>
  <w:num w:numId="7">
    <w:abstractNumId w:val="30"/>
  </w:num>
  <w:num w:numId="8">
    <w:abstractNumId w:val="29"/>
  </w:num>
  <w:num w:numId="9">
    <w:abstractNumId w:val="11"/>
  </w:num>
  <w:num w:numId="10">
    <w:abstractNumId w:val="26"/>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3"/>
  </w:num>
  <w:num w:numId="23">
    <w:abstractNumId w:val="24"/>
  </w:num>
  <w:num w:numId="24">
    <w:abstractNumId w:val="21"/>
  </w:num>
  <w:num w:numId="25">
    <w:abstractNumId w:val="16"/>
  </w:num>
  <w:num w:numId="26">
    <w:abstractNumId w:val="32"/>
  </w:num>
  <w:num w:numId="27">
    <w:abstractNumId w:val="23"/>
  </w:num>
  <w:num w:numId="28">
    <w:abstractNumId w:val="22"/>
  </w:num>
  <w:num w:numId="29">
    <w:abstractNumId w:val="19"/>
  </w:num>
  <w:num w:numId="30">
    <w:abstractNumId w:val="30"/>
  </w:num>
  <w:num w:numId="31">
    <w:abstractNumId w:val="14"/>
  </w:num>
  <w:num w:numId="32">
    <w:abstractNumId w:val="31"/>
  </w:num>
  <w:num w:numId="33">
    <w:abstractNumId w:val="21"/>
  </w:num>
  <w:num w:numId="34">
    <w:abstractNumId w:val="10"/>
  </w:num>
  <w:num w:numId="35">
    <w:abstractNumId w:val="21"/>
    <w:lvlOverride w:ilvl="0">
      <w:startOverride w:val="1"/>
    </w:lvlOverride>
  </w:num>
  <w:num w:numId="36">
    <w:abstractNumId w:val="28"/>
  </w:num>
  <w:num w:numId="37">
    <w:abstractNumId w:val="18"/>
  </w:num>
  <w:num w:numId="38">
    <w:abstractNumId w:val="35"/>
  </w:num>
  <w:num w:numId="39">
    <w:abstractNumId w:val="36"/>
  </w:num>
  <w:num w:numId="40">
    <w:abstractNumId w:val="17"/>
  </w:num>
  <w:num w:numId="41">
    <w:abstractNumId w:val="15"/>
  </w:num>
  <w:num w:numId="42">
    <w:abstractNumId w:val="27"/>
  </w:num>
  <w:num w:numId="43">
    <w:abstractNumId w:val="13"/>
  </w:num>
  <w:num w:numId="44">
    <w:abstractNumId w:val="25"/>
  </w:num>
  <w:num w:numId="45">
    <w:abstractNumId w:val="34"/>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proofState w:spelling="clean" w:grammar="clean"/>
  <w:stylePaneFormatFilter w:val="0004"/>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34ED"/>
    <w:rsid w:val="00016B3A"/>
    <w:rsid w:val="000232B0"/>
    <w:rsid w:val="00023760"/>
    <w:rsid w:val="0002694B"/>
    <w:rsid w:val="0004757A"/>
    <w:rsid w:val="00052A17"/>
    <w:rsid w:val="00067593"/>
    <w:rsid w:val="000746EF"/>
    <w:rsid w:val="000915E9"/>
    <w:rsid w:val="00097232"/>
    <w:rsid w:val="000B0B57"/>
    <w:rsid w:val="000B2CD6"/>
    <w:rsid w:val="000B4ED8"/>
    <w:rsid w:val="000B552A"/>
    <w:rsid w:val="000C0168"/>
    <w:rsid w:val="000C622E"/>
    <w:rsid w:val="000C63E6"/>
    <w:rsid w:val="000D1085"/>
    <w:rsid w:val="000D7428"/>
    <w:rsid w:val="000E7392"/>
    <w:rsid w:val="000F2185"/>
    <w:rsid w:val="000F3930"/>
    <w:rsid w:val="00101B02"/>
    <w:rsid w:val="00104A52"/>
    <w:rsid w:val="00104F1A"/>
    <w:rsid w:val="00106028"/>
    <w:rsid w:val="0011092E"/>
    <w:rsid w:val="00113EAD"/>
    <w:rsid w:val="00124FC3"/>
    <w:rsid w:val="00132507"/>
    <w:rsid w:val="001334B7"/>
    <w:rsid w:val="00134225"/>
    <w:rsid w:val="0014163B"/>
    <w:rsid w:val="001453D0"/>
    <w:rsid w:val="001517CF"/>
    <w:rsid w:val="00153FB7"/>
    <w:rsid w:val="001565C9"/>
    <w:rsid w:val="00157AC1"/>
    <w:rsid w:val="001660AD"/>
    <w:rsid w:val="001661A9"/>
    <w:rsid w:val="001751BF"/>
    <w:rsid w:val="00176E03"/>
    <w:rsid w:val="001777F8"/>
    <w:rsid w:val="00183B8E"/>
    <w:rsid w:val="00187969"/>
    <w:rsid w:val="00193DC3"/>
    <w:rsid w:val="00193E85"/>
    <w:rsid w:val="00196C9E"/>
    <w:rsid w:val="001A53D3"/>
    <w:rsid w:val="001B0506"/>
    <w:rsid w:val="001B2404"/>
    <w:rsid w:val="001C53D4"/>
    <w:rsid w:val="001C6A62"/>
    <w:rsid w:val="001D1389"/>
    <w:rsid w:val="001E053D"/>
    <w:rsid w:val="001E2B2C"/>
    <w:rsid w:val="001F3F93"/>
    <w:rsid w:val="00204575"/>
    <w:rsid w:val="00225EC7"/>
    <w:rsid w:val="002340FE"/>
    <w:rsid w:val="00236075"/>
    <w:rsid w:val="00237B24"/>
    <w:rsid w:val="00247275"/>
    <w:rsid w:val="00256E5F"/>
    <w:rsid w:val="0026222F"/>
    <w:rsid w:val="00262C72"/>
    <w:rsid w:val="002659FE"/>
    <w:rsid w:val="002666AC"/>
    <w:rsid w:val="00272E60"/>
    <w:rsid w:val="00273FA2"/>
    <w:rsid w:val="00276CC7"/>
    <w:rsid w:val="00277DB0"/>
    <w:rsid w:val="00294922"/>
    <w:rsid w:val="002A2B16"/>
    <w:rsid w:val="002A6D8E"/>
    <w:rsid w:val="002A71C8"/>
    <w:rsid w:val="002B441D"/>
    <w:rsid w:val="002C075E"/>
    <w:rsid w:val="002C3DBA"/>
    <w:rsid w:val="002C61E6"/>
    <w:rsid w:val="002D1529"/>
    <w:rsid w:val="002D4EF0"/>
    <w:rsid w:val="002D54AD"/>
    <w:rsid w:val="002D7A9D"/>
    <w:rsid w:val="002E34ED"/>
    <w:rsid w:val="002E4683"/>
    <w:rsid w:val="002E5766"/>
    <w:rsid w:val="002F2D69"/>
    <w:rsid w:val="003002F2"/>
    <w:rsid w:val="00303441"/>
    <w:rsid w:val="00303707"/>
    <w:rsid w:val="00304236"/>
    <w:rsid w:val="00306AA2"/>
    <w:rsid w:val="003209BE"/>
    <w:rsid w:val="00323D4F"/>
    <w:rsid w:val="003260A4"/>
    <w:rsid w:val="00355088"/>
    <w:rsid w:val="003613A9"/>
    <w:rsid w:val="00362795"/>
    <w:rsid w:val="003633EF"/>
    <w:rsid w:val="00364719"/>
    <w:rsid w:val="003700C7"/>
    <w:rsid w:val="003700DF"/>
    <w:rsid w:val="003702A8"/>
    <w:rsid w:val="0037237D"/>
    <w:rsid w:val="003834FD"/>
    <w:rsid w:val="0039117B"/>
    <w:rsid w:val="00394A17"/>
    <w:rsid w:val="003A1230"/>
    <w:rsid w:val="003A46FE"/>
    <w:rsid w:val="003A651F"/>
    <w:rsid w:val="003A6CE2"/>
    <w:rsid w:val="003C137F"/>
    <w:rsid w:val="003D51D3"/>
    <w:rsid w:val="003E3326"/>
    <w:rsid w:val="003E4407"/>
    <w:rsid w:val="003E7735"/>
    <w:rsid w:val="003F72FA"/>
    <w:rsid w:val="003F73C9"/>
    <w:rsid w:val="00403724"/>
    <w:rsid w:val="00403830"/>
    <w:rsid w:val="00407ED2"/>
    <w:rsid w:val="00416EE3"/>
    <w:rsid w:val="004170B6"/>
    <w:rsid w:val="00426A32"/>
    <w:rsid w:val="00431C01"/>
    <w:rsid w:val="00431F40"/>
    <w:rsid w:val="004521C5"/>
    <w:rsid w:val="004529A1"/>
    <w:rsid w:val="00460152"/>
    <w:rsid w:val="00460896"/>
    <w:rsid w:val="004651D4"/>
    <w:rsid w:val="0046704C"/>
    <w:rsid w:val="0047152C"/>
    <w:rsid w:val="004731B1"/>
    <w:rsid w:val="004743EE"/>
    <w:rsid w:val="00483DCD"/>
    <w:rsid w:val="004848F1"/>
    <w:rsid w:val="00494734"/>
    <w:rsid w:val="004953FB"/>
    <w:rsid w:val="004A32D1"/>
    <w:rsid w:val="004B731F"/>
    <w:rsid w:val="004B7520"/>
    <w:rsid w:val="004C5673"/>
    <w:rsid w:val="004C60DC"/>
    <w:rsid w:val="004F4110"/>
    <w:rsid w:val="004F4DE0"/>
    <w:rsid w:val="00501301"/>
    <w:rsid w:val="00501682"/>
    <w:rsid w:val="005022FA"/>
    <w:rsid w:val="005202B5"/>
    <w:rsid w:val="00522848"/>
    <w:rsid w:val="00540507"/>
    <w:rsid w:val="005411D6"/>
    <w:rsid w:val="0054304A"/>
    <w:rsid w:val="005438E1"/>
    <w:rsid w:val="00555678"/>
    <w:rsid w:val="00557045"/>
    <w:rsid w:val="005612C6"/>
    <w:rsid w:val="00562AE8"/>
    <w:rsid w:val="00562DDA"/>
    <w:rsid w:val="00563DE1"/>
    <w:rsid w:val="00572992"/>
    <w:rsid w:val="00573604"/>
    <w:rsid w:val="00583D7F"/>
    <w:rsid w:val="00587D7C"/>
    <w:rsid w:val="00596522"/>
    <w:rsid w:val="005A684C"/>
    <w:rsid w:val="005B0F80"/>
    <w:rsid w:val="005B3FAC"/>
    <w:rsid w:val="005C13AE"/>
    <w:rsid w:val="005C19F2"/>
    <w:rsid w:val="005C1FD9"/>
    <w:rsid w:val="005C517F"/>
    <w:rsid w:val="005D1DB3"/>
    <w:rsid w:val="005D7FF4"/>
    <w:rsid w:val="005E2F11"/>
    <w:rsid w:val="005F37A5"/>
    <w:rsid w:val="006017A2"/>
    <w:rsid w:val="00604B3F"/>
    <w:rsid w:val="00605FA9"/>
    <w:rsid w:val="006072E7"/>
    <w:rsid w:val="006077FA"/>
    <w:rsid w:val="00611B19"/>
    <w:rsid w:val="00612589"/>
    <w:rsid w:val="00625032"/>
    <w:rsid w:val="00633868"/>
    <w:rsid w:val="006401BD"/>
    <w:rsid w:val="00642794"/>
    <w:rsid w:val="0065079E"/>
    <w:rsid w:val="0065217F"/>
    <w:rsid w:val="006531DC"/>
    <w:rsid w:val="006579A5"/>
    <w:rsid w:val="006777FD"/>
    <w:rsid w:val="00677E19"/>
    <w:rsid w:val="00691159"/>
    <w:rsid w:val="006A1C10"/>
    <w:rsid w:val="006A384F"/>
    <w:rsid w:val="006A68DE"/>
    <w:rsid w:val="006B340E"/>
    <w:rsid w:val="006B5321"/>
    <w:rsid w:val="006C031B"/>
    <w:rsid w:val="006D18E0"/>
    <w:rsid w:val="006D4A11"/>
    <w:rsid w:val="006D55D3"/>
    <w:rsid w:val="006E1486"/>
    <w:rsid w:val="006E30D9"/>
    <w:rsid w:val="006E4123"/>
    <w:rsid w:val="006E7E0E"/>
    <w:rsid w:val="0070009A"/>
    <w:rsid w:val="00704C23"/>
    <w:rsid w:val="00706C52"/>
    <w:rsid w:val="00712D9F"/>
    <w:rsid w:val="00713DDA"/>
    <w:rsid w:val="00721736"/>
    <w:rsid w:val="0072247C"/>
    <w:rsid w:val="0072370B"/>
    <w:rsid w:val="00737679"/>
    <w:rsid w:val="007476C4"/>
    <w:rsid w:val="0075246A"/>
    <w:rsid w:val="00753187"/>
    <w:rsid w:val="00753823"/>
    <w:rsid w:val="00766FBE"/>
    <w:rsid w:val="00773C54"/>
    <w:rsid w:val="007831F4"/>
    <w:rsid w:val="00785DA2"/>
    <w:rsid w:val="0078604C"/>
    <w:rsid w:val="0079606A"/>
    <w:rsid w:val="007A129A"/>
    <w:rsid w:val="007A2FE8"/>
    <w:rsid w:val="007A56C3"/>
    <w:rsid w:val="007B1561"/>
    <w:rsid w:val="007B25C6"/>
    <w:rsid w:val="007B66C4"/>
    <w:rsid w:val="007B6F32"/>
    <w:rsid w:val="007D30A1"/>
    <w:rsid w:val="007D4E10"/>
    <w:rsid w:val="007D62C9"/>
    <w:rsid w:val="007D7EC9"/>
    <w:rsid w:val="007E0212"/>
    <w:rsid w:val="007E557B"/>
    <w:rsid w:val="007F0D28"/>
    <w:rsid w:val="007F1A1B"/>
    <w:rsid w:val="008021FF"/>
    <w:rsid w:val="00802616"/>
    <w:rsid w:val="00804FD0"/>
    <w:rsid w:val="00817EE9"/>
    <w:rsid w:val="00822A99"/>
    <w:rsid w:val="008245B6"/>
    <w:rsid w:val="00826952"/>
    <w:rsid w:val="00826A04"/>
    <w:rsid w:val="00827846"/>
    <w:rsid w:val="00830145"/>
    <w:rsid w:val="00834241"/>
    <w:rsid w:val="00837907"/>
    <w:rsid w:val="0084450E"/>
    <w:rsid w:val="008474AE"/>
    <w:rsid w:val="00860CD6"/>
    <w:rsid w:val="00867F10"/>
    <w:rsid w:val="008706CE"/>
    <w:rsid w:val="00870AA7"/>
    <w:rsid w:val="00881F3E"/>
    <w:rsid w:val="00886272"/>
    <w:rsid w:val="008A7116"/>
    <w:rsid w:val="008C4190"/>
    <w:rsid w:val="008D39B1"/>
    <w:rsid w:val="008D4494"/>
    <w:rsid w:val="008D6605"/>
    <w:rsid w:val="008F17BB"/>
    <w:rsid w:val="008F3DB0"/>
    <w:rsid w:val="008F5FA7"/>
    <w:rsid w:val="0090722E"/>
    <w:rsid w:val="0091155E"/>
    <w:rsid w:val="00917AD0"/>
    <w:rsid w:val="009335C4"/>
    <w:rsid w:val="00944229"/>
    <w:rsid w:val="00955059"/>
    <w:rsid w:val="00962067"/>
    <w:rsid w:val="009631A6"/>
    <w:rsid w:val="0097545E"/>
    <w:rsid w:val="009840B0"/>
    <w:rsid w:val="009849FC"/>
    <w:rsid w:val="00994B30"/>
    <w:rsid w:val="00997AA6"/>
    <w:rsid w:val="009A17FF"/>
    <w:rsid w:val="009B4733"/>
    <w:rsid w:val="009C08A0"/>
    <w:rsid w:val="009C36C1"/>
    <w:rsid w:val="009C3B33"/>
    <w:rsid w:val="009D29C7"/>
    <w:rsid w:val="009D2EDC"/>
    <w:rsid w:val="009D59CF"/>
    <w:rsid w:val="009D72E0"/>
    <w:rsid w:val="009E116C"/>
    <w:rsid w:val="009E4287"/>
    <w:rsid w:val="009F2288"/>
    <w:rsid w:val="009F796F"/>
    <w:rsid w:val="00A00048"/>
    <w:rsid w:val="00A14095"/>
    <w:rsid w:val="00A33361"/>
    <w:rsid w:val="00A37B55"/>
    <w:rsid w:val="00A4150D"/>
    <w:rsid w:val="00A443F4"/>
    <w:rsid w:val="00A46E24"/>
    <w:rsid w:val="00A47CCF"/>
    <w:rsid w:val="00A50E32"/>
    <w:rsid w:val="00A60DA0"/>
    <w:rsid w:val="00A61C04"/>
    <w:rsid w:val="00A65B47"/>
    <w:rsid w:val="00A67779"/>
    <w:rsid w:val="00A72AFE"/>
    <w:rsid w:val="00A72F58"/>
    <w:rsid w:val="00A762BD"/>
    <w:rsid w:val="00A86192"/>
    <w:rsid w:val="00A86425"/>
    <w:rsid w:val="00A866B5"/>
    <w:rsid w:val="00A92297"/>
    <w:rsid w:val="00A94DA1"/>
    <w:rsid w:val="00A94ED9"/>
    <w:rsid w:val="00AA0D21"/>
    <w:rsid w:val="00AA4C5D"/>
    <w:rsid w:val="00AB112F"/>
    <w:rsid w:val="00AB1C0F"/>
    <w:rsid w:val="00AB1D04"/>
    <w:rsid w:val="00AC00A1"/>
    <w:rsid w:val="00AC073D"/>
    <w:rsid w:val="00AC2735"/>
    <w:rsid w:val="00AC52E7"/>
    <w:rsid w:val="00AC5A84"/>
    <w:rsid w:val="00AD6047"/>
    <w:rsid w:val="00AE27A7"/>
    <w:rsid w:val="00AE5CCB"/>
    <w:rsid w:val="00AF76C0"/>
    <w:rsid w:val="00B121DD"/>
    <w:rsid w:val="00B22603"/>
    <w:rsid w:val="00B23E53"/>
    <w:rsid w:val="00B3061A"/>
    <w:rsid w:val="00B35FC0"/>
    <w:rsid w:val="00B47519"/>
    <w:rsid w:val="00B54B64"/>
    <w:rsid w:val="00B560A0"/>
    <w:rsid w:val="00B566EA"/>
    <w:rsid w:val="00B6006F"/>
    <w:rsid w:val="00B604A8"/>
    <w:rsid w:val="00B635A9"/>
    <w:rsid w:val="00B651AA"/>
    <w:rsid w:val="00B70EA8"/>
    <w:rsid w:val="00B7275B"/>
    <w:rsid w:val="00B74938"/>
    <w:rsid w:val="00B75D34"/>
    <w:rsid w:val="00B80AFD"/>
    <w:rsid w:val="00B94A9D"/>
    <w:rsid w:val="00BA056B"/>
    <w:rsid w:val="00BA1A3E"/>
    <w:rsid w:val="00BA63F4"/>
    <w:rsid w:val="00BB6105"/>
    <w:rsid w:val="00BC1F14"/>
    <w:rsid w:val="00BD0D16"/>
    <w:rsid w:val="00BD1B79"/>
    <w:rsid w:val="00BD55AE"/>
    <w:rsid w:val="00BE2667"/>
    <w:rsid w:val="00BE3896"/>
    <w:rsid w:val="00BF6467"/>
    <w:rsid w:val="00C000F5"/>
    <w:rsid w:val="00C02829"/>
    <w:rsid w:val="00C06C91"/>
    <w:rsid w:val="00C266C3"/>
    <w:rsid w:val="00C31E08"/>
    <w:rsid w:val="00C323EA"/>
    <w:rsid w:val="00C56449"/>
    <w:rsid w:val="00C66081"/>
    <w:rsid w:val="00C6790A"/>
    <w:rsid w:val="00C74EA6"/>
    <w:rsid w:val="00C77AB6"/>
    <w:rsid w:val="00C84747"/>
    <w:rsid w:val="00C86302"/>
    <w:rsid w:val="00C86D39"/>
    <w:rsid w:val="00C93172"/>
    <w:rsid w:val="00C93182"/>
    <w:rsid w:val="00C951B8"/>
    <w:rsid w:val="00CA2ADF"/>
    <w:rsid w:val="00CA4193"/>
    <w:rsid w:val="00CB016D"/>
    <w:rsid w:val="00CB1BBB"/>
    <w:rsid w:val="00CB4CA6"/>
    <w:rsid w:val="00CC70A4"/>
    <w:rsid w:val="00CD4B97"/>
    <w:rsid w:val="00CE5D35"/>
    <w:rsid w:val="00CF057F"/>
    <w:rsid w:val="00D00FF0"/>
    <w:rsid w:val="00D0107A"/>
    <w:rsid w:val="00D023D5"/>
    <w:rsid w:val="00D177A0"/>
    <w:rsid w:val="00D2003C"/>
    <w:rsid w:val="00D21213"/>
    <w:rsid w:val="00D23434"/>
    <w:rsid w:val="00D42B23"/>
    <w:rsid w:val="00D5358A"/>
    <w:rsid w:val="00D67021"/>
    <w:rsid w:val="00D71F3D"/>
    <w:rsid w:val="00D74C8D"/>
    <w:rsid w:val="00D80788"/>
    <w:rsid w:val="00D83313"/>
    <w:rsid w:val="00D9031C"/>
    <w:rsid w:val="00D92D9A"/>
    <w:rsid w:val="00D95546"/>
    <w:rsid w:val="00DA1C81"/>
    <w:rsid w:val="00DA5D69"/>
    <w:rsid w:val="00DB73C2"/>
    <w:rsid w:val="00DC34E2"/>
    <w:rsid w:val="00DD68F6"/>
    <w:rsid w:val="00DE1816"/>
    <w:rsid w:val="00DE2CB3"/>
    <w:rsid w:val="00DF0BEB"/>
    <w:rsid w:val="00DF10CA"/>
    <w:rsid w:val="00DF1F16"/>
    <w:rsid w:val="00DF3207"/>
    <w:rsid w:val="00DF7594"/>
    <w:rsid w:val="00E03317"/>
    <w:rsid w:val="00E12D95"/>
    <w:rsid w:val="00E13E2A"/>
    <w:rsid w:val="00E23F35"/>
    <w:rsid w:val="00E37A08"/>
    <w:rsid w:val="00E4300C"/>
    <w:rsid w:val="00E501C1"/>
    <w:rsid w:val="00E53763"/>
    <w:rsid w:val="00E605ED"/>
    <w:rsid w:val="00E748E6"/>
    <w:rsid w:val="00E760AD"/>
    <w:rsid w:val="00E86384"/>
    <w:rsid w:val="00E9213D"/>
    <w:rsid w:val="00E92306"/>
    <w:rsid w:val="00E93D7B"/>
    <w:rsid w:val="00E944BA"/>
    <w:rsid w:val="00EA3A2D"/>
    <w:rsid w:val="00EC7207"/>
    <w:rsid w:val="00ED2227"/>
    <w:rsid w:val="00ED310C"/>
    <w:rsid w:val="00ED33B4"/>
    <w:rsid w:val="00ED6C90"/>
    <w:rsid w:val="00EE5A3A"/>
    <w:rsid w:val="00EE6447"/>
    <w:rsid w:val="00EE711B"/>
    <w:rsid w:val="00EF2869"/>
    <w:rsid w:val="00EF34B4"/>
    <w:rsid w:val="00F02139"/>
    <w:rsid w:val="00F02E67"/>
    <w:rsid w:val="00F110CD"/>
    <w:rsid w:val="00F13F66"/>
    <w:rsid w:val="00F173F6"/>
    <w:rsid w:val="00F24AFA"/>
    <w:rsid w:val="00F25014"/>
    <w:rsid w:val="00F25E94"/>
    <w:rsid w:val="00F307B9"/>
    <w:rsid w:val="00F402C4"/>
    <w:rsid w:val="00F52EA1"/>
    <w:rsid w:val="00F65D3D"/>
    <w:rsid w:val="00F67575"/>
    <w:rsid w:val="00F714C9"/>
    <w:rsid w:val="00F76B5B"/>
    <w:rsid w:val="00F800D8"/>
    <w:rsid w:val="00F8711D"/>
    <w:rsid w:val="00F963F8"/>
    <w:rsid w:val="00FB034C"/>
    <w:rsid w:val="00FB3165"/>
    <w:rsid w:val="00FB5DA8"/>
    <w:rsid w:val="00FC3606"/>
    <w:rsid w:val="00FC526F"/>
    <w:rsid w:val="00FE1B8A"/>
    <w:rsid w:val="00FE2019"/>
    <w:rsid w:val="00FE30A7"/>
    <w:rsid w:val="00FE5E14"/>
    <w:rsid w:val="00FF32B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37D"/>
    <w:pPr>
      <w:widowControl w:val="0"/>
      <w:jc w:val="both"/>
    </w:pPr>
    <w:rPr>
      <w:kern w:val="2"/>
      <w:sz w:val="21"/>
      <w:szCs w:val="24"/>
      <w:lang w:val="en-US" w:eastAsia="ja-JP"/>
    </w:rPr>
  </w:style>
  <w:style w:type="paragraph" w:styleId="Heading1">
    <w:name w:val="heading 1"/>
    <w:aliases w:val="h1"/>
    <w:basedOn w:val="Normal"/>
    <w:next w:val="Normal"/>
    <w:link w:val="Heading1Char"/>
    <w:autoRedefine/>
    <w:uiPriority w:val="99"/>
    <w:qFormat/>
    <w:rsid w:val="00633868"/>
    <w:pPr>
      <w:keepNext/>
      <w:keepLines/>
      <w:widowControl/>
      <w:numPr>
        <w:numId w:val="1"/>
      </w:numPr>
      <w:tabs>
        <w:tab w:val="clear" w:pos="851"/>
        <w:tab w:val="num" w:pos="425"/>
      </w:tabs>
      <w:spacing w:before="240" w:after="180"/>
      <w:ind w:left="425"/>
      <w:jc w:val="left"/>
      <w:outlineLvl w:val="0"/>
    </w:pPr>
    <w:rPr>
      <w:rFonts w:ascii="Arial" w:hAnsi="Arial"/>
      <w:b/>
      <w:kern w:val="0"/>
      <w:sz w:val="24"/>
      <w:szCs w:val="20"/>
      <w:lang w:eastAsia="en-US"/>
    </w:rPr>
  </w:style>
  <w:style w:type="paragraph" w:styleId="Heading2">
    <w:name w:val="heading 2"/>
    <w:aliases w:val="h2,H2"/>
    <w:basedOn w:val="Heading1"/>
    <w:next w:val="Normal"/>
    <w:link w:val="Heading2Char"/>
    <w:autoRedefine/>
    <w:uiPriority w:val="99"/>
    <w:qFormat/>
    <w:rsid w:val="00860CD6"/>
    <w:pPr>
      <w:numPr>
        <w:ilvl w:val="1"/>
      </w:numPr>
      <w:tabs>
        <w:tab w:val="left" w:pos="1200"/>
      </w:tabs>
      <w:spacing w:before="180"/>
      <w:ind w:hanging="709"/>
      <w:outlineLvl w:val="1"/>
    </w:pPr>
    <w:rPr>
      <w:b w:val="0"/>
    </w:rPr>
  </w:style>
  <w:style w:type="paragraph" w:styleId="Heading3">
    <w:name w:val="heading 3"/>
    <w:basedOn w:val="Heading2"/>
    <w:next w:val="Normal"/>
    <w:link w:val="Heading3Char"/>
    <w:autoRedefine/>
    <w:uiPriority w:val="99"/>
    <w:qFormat/>
    <w:rsid w:val="00BC1F14"/>
    <w:pPr>
      <w:numPr>
        <w:ilvl w:val="2"/>
      </w:numPr>
      <w:tabs>
        <w:tab w:val="clear" w:pos="1200"/>
        <w:tab w:val="left" w:pos="-2340"/>
      </w:tabs>
      <w:spacing w:before="12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881F3E"/>
    <w:rPr>
      <w:rFonts w:ascii="Arial" w:eastAsia="MS Gothic" w:hAnsi="Arial" w:cs="Times New Roman"/>
      <w:sz w:val="24"/>
      <w:szCs w:val="24"/>
    </w:rPr>
  </w:style>
  <w:style w:type="character" w:customStyle="1" w:styleId="Heading2Char">
    <w:name w:val="Heading 2 Char"/>
    <w:aliases w:val="h2 Char,H2 Char"/>
    <w:basedOn w:val="DefaultParagraphFont"/>
    <w:link w:val="Heading2"/>
    <w:uiPriority w:val="99"/>
    <w:locked/>
    <w:rsid w:val="00860CD6"/>
    <w:rPr>
      <w:rFonts w:ascii="Arial" w:hAnsi="Arial" w:cs="Times New Roman"/>
      <w:kern w:val="0"/>
      <w:sz w:val="20"/>
      <w:szCs w:val="20"/>
      <w:lang w:eastAsia="en-US"/>
    </w:rPr>
  </w:style>
  <w:style w:type="character" w:customStyle="1" w:styleId="Heading3Char">
    <w:name w:val="Heading 3 Char"/>
    <w:basedOn w:val="DefaultParagraphFont"/>
    <w:link w:val="Heading3"/>
    <w:uiPriority w:val="99"/>
    <w:semiHidden/>
    <w:locked/>
    <w:rsid w:val="00881F3E"/>
    <w:rPr>
      <w:rFonts w:ascii="Arial" w:eastAsia="MS Gothic" w:hAnsi="Arial" w:cs="Times New Roman"/>
      <w:sz w:val="24"/>
      <w:szCs w:val="24"/>
    </w:rPr>
  </w:style>
  <w:style w:type="table" w:styleId="TableGrid">
    <w:name w:val="Table Grid"/>
    <w:basedOn w:val="TableNormal"/>
    <w:uiPriority w:val="99"/>
    <w:rsid w:val="00FB5D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26952"/>
    <w:pPr>
      <w:tabs>
        <w:tab w:val="center" w:pos="4252"/>
        <w:tab w:val="right" w:pos="8504"/>
      </w:tabs>
      <w:snapToGrid w:val="0"/>
    </w:pPr>
  </w:style>
  <w:style w:type="character" w:customStyle="1" w:styleId="HeaderChar">
    <w:name w:val="Header Char"/>
    <w:basedOn w:val="DefaultParagraphFont"/>
    <w:link w:val="Header"/>
    <w:uiPriority w:val="99"/>
    <w:semiHidden/>
    <w:locked/>
    <w:rsid w:val="00881F3E"/>
    <w:rPr>
      <w:rFonts w:cs="Times New Roman"/>
      <w:sz w:val="24"/>
      <w:szCs w:val="24"/>
    </w:rPr>
  </w:style>
  <w:style w:type="paragraph" w:styleId="Footer">
    <w:name w:val="footer"/>
    <w:basedOn w:val="Normal"/>
    <w:link w:val="FooterChar"/>
    <w:uiPriority w:val="99"/>
    <w:rsid w:val="00826952"/>
    <w:pPr>
      <w:tabs>
        <w:tab w:val="center" w:pos="4252"/>
        <w:tab w:val="right" w:pos="8504"/>
      </w:tabs>
      <w:snapToGrid w:val="0"/>
    </w:pPr>
  </w:style>
  <w:style w:type="character" w:customStyle="1" w:styleId="FooterChar">
    <w:name w:val="Footer Char"/>
    <w:basedOn w:val="DefaultParagraphFont"/>
    <w:link w:val="Footer"/>
    <w:uiPriority w:val="99"/>
    <w:semiHidden/>
    <w:locked/>
    <w:rsid w:val="00881F3E"/>
    <w:rPr>
      <w:rFonts w:cs="Times New Roman"/>
      <w:sz w:val="24"/>
      <w:szCs w:val="24"/>
    </w:rPr>
  </w:style>
  <w:style w:type="paragraph" w:styleId="BalloonText">
    <w:name w:val="Balloon Text"/>
    <w:basedOn w:val="Normal"/>
    <w:link w:val="BalloonTextChar"/>
    <w:uiPriority w:val="99"/>
    <w:rsid w:val="00F13F66"/>
    <w:rPr>
      <w:rFonts w:ascii="Tahoma" w:hAnsi="Tahoma" w:cs="Tahoma"/>
      <w:sz w:val="16"/>
      <w:szCs w:val="16"/>
    </w:rPr>
  </w:style>
  <w:style w:type="character" w:customStyle="1" w:styleId="BalloonTextChar">
    <w:name w:val="Balloon Text Char"/>
    <w:basedOn w:val="DefaultParagraphFont"/>
    <w:link w:val="BalloonText"/>
    <w:uiPriority w:val="99"/>
    <w:locked/>
    <w:rsid w:val="00F13F66"/>
    <w:rPr>
      <w:rFonts w:ascii="Tahoma" w:hAnsi="Tahoma" w:cs="Tahoma"/>
      <w:kern w:val="2"/>
      <w:sz w:val="16"/>
      <w:szCs w:val="16"/>
    </w:rPr>
  </w:style>
  <w:style w:type="character" w:styleId="Hyperlink">
    <w:name w:val="Hyperlink"/>
    <w:basedOn w:val="DefaultParagraphFont"/>
    <w:uiPriority w:val="99"/>
    <w:rsid w:val="00A72F58"/>
    <w:rPr>
      <w:rFonts w:cs="Times New Roman"/>
      <w:color w:val="0000FF"/>
      <w:u w:val="single"/>
    </w:rPr>
  </w:style>
  <w:style w:type="paragraph" w:customStyle="1" w:styleId="EPSSReferences">
    <w:name w:val="EPSS _ References"/>
    <w:basedOn w:val="Normal"/>
    <w:uiPriority w:val="99"/>
    <w:rsid w:val="003209BE"/>
    <w:pPr>
      <w:numPr>
        <w:numId w:val="33"/>
      </w:numPr>
    </w:pPr>
  </w:style>
  <w:style w:type="paragraph" w:styleId="ListParagraph">
    <w:name w:val="List Paragraph"/>
    <w:basedOn w:val="Normal"/>
    <w:uiPriority w:val="99"/>
    <w:qFormat/>
    <w:rsid w:val="00633868"/>
    <w:pPr>
      <w:ind w:left="720"/>
      <w:contextualSpacing/>
    </w:pPr>
  </w:style>
  <w:style w:type="paragraph" w:customStyle="1" w:styleId="ZT">
    <w:name w:val="ZT"/>
    <w:uiPriority w:val="99"/>
    <w:rsid w:val="00D83313"/>
    <w:pPr>
      <w:framePr w:wrap="notBeside" w:hAnchor="margin" w:yAlign="center"/>
      <w:widowControl w:val="0"/>
      <w:spacing w:line="240" w:lineRule="atLeast"/>
      <w:jc w:val="right"/>
    </w:pPr>
    <w:rPr>
      <w:rFonts w:ascii="Arial" w:hAnsi="Arial"/>
      <w:b/>
      <w:sz w:val="34"/>
      <w:lang w:val="en-GB" w:eastAsia="en-US"/>
    </w:rPr>
  </w:style>
  <w:style w:type="paragraph" w:customStyle="1" w:styleId="EX">
    <w:name w:val="EX"/>
    <w:basedOn w:val="Normal"/>
    <w:uiPriority w:val="99"/>
    <w:rsid w:val="00157AC1"/>
    <w:pPr>
      <w:keepLines/>
      <w:widowControl/>
      <w:spacing w:after="180"/>
      <w:ind w:left="1702" w:hanging="1418"/>
      <w:jc w:val="left"/>
    </w:pPr>
    <w:rPr>
      <w:rFonts w:ascii="Times New Roman" w:hAnsi="Times New Roman"/>
      <w:kern w:val="0"/>
      <w:sz w:val="20"/>
      <w:szCs w:val="20"/>
      <w:lang w:val="en-GB" w:eastAsia="en-US"/>
    </w:rPr>
  </w:style>
  <w:style w:type="paragraph" w:styleId="DocumentMap">
    <w:name w:val="Document Map"/>
    <w:basedOn w:val="Normal"/>
    <w:link w:val="DocumentMapChar"/>
    <w:uiPriority w:val="99"/>
    <w:semiHidden/>
    <w:rsid w:val="00196C9E"/>
    <w:pPr>
      <w:shd w:val="clear" w:color="auto" w:fill="000080"/>
    </w:pPr>
    <w:rPr>
      <w:rFonts w:ascii="Arial" w:hAnsi="Arial"/>
    </w:rPr>
  </w:style>
  <w:style w:type="character" w:customStyle="1" w:styleId="DocumentMapChar">
    <w:name w:val="Document Map Char"/>
    <w:basedOn w:val="DefaultParagraphFont"/>
    <w:link w:val="DocumentMap"/>
    <w:uiPriority w:val="99"/>
    <w:semiHidden/>
    <w:locked/>
    <w:rsid w:val="00881F3E"/>
    <w:rPr>
      <w:rFonts w:ascii="Times New Roman" w:hAnsi="Times New Roman" w:cs="Times New Roman"/>
      <w:sz w:val="2"/>
    </w:rPr>
  </w:style>
  <w:style w:type="character" w:styleId="CommentReference">
    <w:name w:val="annotation reference"/>
    <w:basedOn w:val="DefaultParagraphFont"/>
    <w:uiPriority w:val="99"/>
    <w:semiHidden/>
    <w:rsid w:val="002C61E6"/>
    <w:rPr>
      <w:rFonts w:cs="Times New Roman"/>
      <w:sz w:val="18"/>
      <w:szCs w:val="18"/>
    </w:rPr>
  </w:style>
  <w:style w:type="paragraph" w:styleId="CommentText">
    <w:name w:val="annotation text"/>
    <w:basedOn w:val="Normal"/>
    <w:link w:val="CommentTextChar"/>
    <w:uiPriority w:val="99"/>
    <w:semiHidden/>
    <w:rsid w:val="002C61E6"/>
    <w:pPr>
      <w:jc w:val="left"/>
    </w:pPr>
  </w:style>
  <w:style w:type="character" w:customStyle="1" w:styleId="CommentTextChar">
    <w:name w:val="Comment Text Char"/>
    <w:basedOn w:val="DefaultParagraphFont"/>
    <w:link w:val="CommentText"/>
    <w:uiPriority w:val="99"/>
    <w:semiHidden/>
    <w:locked/>
    <w:rsid w:val="00881F3E"/>
    <w:rPr>
      <w:rFonts w:cs="Times New Roman"/>
      <w:sz w:val="24"/>
      <w:szCs w:val="24"/>
    </w:rPr>
  </w:style>
  <w:style w:type="paragraph" w:styleId="CommentSubject">
    <w:name w:val="annotation subject"/>
    <w:basedOn w:val="CommentText"/>
    <w:next w:val="CommentText"/>
    <w:link w:val="CommentSubjectChar"/>
    <w:uiPriority w:val="99"/>
    <w:semiHidden/>
    <w:rsid w:val="002C61E6"/>
    <w:rPr>
      <w:b/>
      <w:bCs/>
    </w:rPr>
  </w:style>
  <w:style w:type="character" w:customStyle="1" w:styleId="CommentSubjectChar">
    <w:name w:val="Comment Subject Char"/>
    <w:basedOn w:val="CommentTextChar"/>
    <w:link w:val="CommentSubject"/>
    <w:uiPriority w:val="99"/>
    <w:semiHidden/>
    <w:locked/>
    <w:rsid w:val="00881F3E"/>
    <w:rPr>
      <w:b/>
      <w:bCs/>
    </w:rPr>
  </w:style>
  <w:style w:type="character" w:styleId="FollowedHyperlink">
    <w:name w:val="FollowedHyperlink"/>
    <w:basedOn w:val="DefaultParagraphFont"/>
    <w:uiPriority w:val="99"/>
    <w:semiHidden/>
    <w:rsid w:val="00FF32B0"/>
    <w:rPr>
      <w:rFonts w:cs="Times New Roman"/>
      <w:color w:val="800080"/>
      <w:u w:val="single"/>
    </w:rPr>
  </w:style>
  <w:style w:type="paragraph" w:styleId="Revision">
    <w:name w:val="Revision"/>
    <w:hidden/>
    <w:uiPriority w:val="99"/>
    <w:semiHidden/>
    <w:rsid w:val="00EF2869"/>
    <w:rPr>
      <w:kern w:val="2"/>
      <w:sz w:val="21"/>
      <w:szCs w:val="24"/>
      <w:lang w:val="en-US" w:eastAsia="ja-JP"/>
    </w:rPr>
  </w:style>
</w:styles>
</file>

<file path=word/webSettings.xml><?xml version="1.0" encoding="utf-8"?>
<w:webSettings xmlns:r="http://schemas.openxmlformats.org/officeDocument/2006/relationships" xmlns:w="http://schemas.openxmlformats.org/wordprocessingml/2006/main">
  <w:divs>
    <w:div w:id="1922133538">
      <w:bodyDiv w:val="1"/>
      <w:marLeft w:val="0"/>
      <w:marRight w:val="0"/>
      <w:marTop w:val="0"/>
      <w:marBottom w:val="0"/>
      <w:divBdr>
        <w:top w:val="none" w:sz="0" w:space="0" w:color="auto"/>
        <w:left w:val="none" w:sz="0" w:space="0" w:color="auto"/>
        <w:bottom w:val="none" w:sz="0" w:space="0" w:color="auto"/>
        <w:right w:val="none" w:sz="0" w:space="0" w:color="auto"/>
      </w:divBdr>
      <w:divsChild>
        <w:div w:id="1679775863">
          <w:marLeft w:val="0"/>
          <w:marRight w:val="0"/>
          <w:marTop w:val="0"/>
          <w:marBottom w:val="0"/>
          <w:divBdr>
            <w:top w:val="none" w:sz="0" w:space="0" w:color="auto"/>
            <w:left w:val="none" w:sz="0" w:space="0" w:color="auto"/>
            <w:bottom w:val="none" w:sz="0" w:space="0" w:color="auto"/>
            <w:right w:val="none" w:sz="0" w:space="0" w:color="auto"/>
          </w:divBdr>
          <w:divsChild>
            <w:div w:id="3225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pnp.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archnetworking.techtarget.com/definition/protoco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rapid7.com/docs/DOC-215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etf.org/id/draft-ietf-core-coap-07.txt" TargetMode="External"/><Relationship Id="rId4" Type="http://schemas.openxmlformats.org/officeDocument/2006/relationships/webSettings" Target="webSettings.xml"/><Relationship Id="rId9" Type="http://schemas.openxmlformats.org/officeDocument/2006/relationships/hyperlink" Target="http://docs.oasis-open.org/ws-dd/ns/dpws/2009/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Green Energy</vt:lpstr>
    </vt:vector>
  </TitlesOfParts>
  <Company>NEC</Company>
  <LinksUpToDate>false</LinksUpToDate>
  <CharactersWithSpaces>12017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Energy</dc:title>
  <dc:creator>NEC Corporation</dc:creator>
  <cp:lastModifiedBy>NEC</cp:lastModifiedBy>
  <cp:revision>2</cp:revision>
  <dcterms:created xsi:type="dcterms:W3CDTF">2013-10-01T07:41:00Z</dcterms:created>
  <dcterms:modified xsi:type="dcterms:W3CDTF">2013-10-01T07:41:00Z</dcterms:modified>
</cp:coreProperties>
</file>