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00" w:rsidRDefault="00044F00" w:rsidP="004E0FE6">
      <w:pPr>
        <w:jc w:val="center"/>
        <w:outlineLvl w:val="0"/>
        <w:rPr>
          <w:rFonts w:ascii="Arial" w:hAnsi="Arial" w:cs="Arial"/>
          <w:b/>
          <w:sz w:val="24"/>
          <w:szCs w:val="20"/>
        </w:rPr>
      </w:pPr>
      <w:r w:rsidRPr="00D55F94">
        <w:rPr>
          <w:rFonts w:ascii="Arial" w:hAnsi="Arial" w:cs="Arial"/>
          <w:b/>
          <w:sz w:val="24"/>
          <w:szCs w:val="20"/>
        </w:rPr>
        <w:t>MINUTES OF MEETING</w:t>
      </w:r>
    </w:p>
    <w:p w:rsidR="00044F00" w:rsidRPr="000F2953" w:rsidRDefault="00044F00" w:rsidP="004F6994">
      <w:pPr>
        <w:jc w:val="center"/>
        <w:rPr>
          <w:rFonts w:ascii="Arial" w:hAnsi="Arial" w:cs="Arial"/>
          <w:b/>
          <w:sz w:val="16"/>
          <w:szCs w:val="16"/>
        </w:rPr>
      </w:pPr>
    </w:p>
    <w:tbl>
      <w:tblPr>
        <w:tblW w:w="0" w:type="auto"/>
        <w:jc w:val="center"/>
        <w:tblInd w:w="-1194"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tblPr>
      <w:tblGrid>
        <w:gridCol w:w="2189"/>
        <w:gridCol w:w="6961"/>
      </w:tblGrid>
      <w:tr w:rsidR="00044F00" w:rsidRPr="00643A8D" w:rsidTr="00DF0648">
        <w:trPr>
          <w:jc w:val="center"/>
        </w:trPr>
        <w:tc>
          <w:tcPr>
            <w:tcW w:w="2189" w:type="dxa"/>
            <w:shd w:val="clear" w:color="auto" w:fill="D9D9D9"/>
          </w:tcPr>
          <w:p w:rsidR="00044F00" w:rsidRPr="00DF0648" w:rsidRDefault="00044F00" w:rsidP="004F6994">
            <w:pPr>
              <w:rPr>
                <w:rFonts w:ascii="Arial" w:hAnsi="Arial" w:cs="Arial"/>
                <w:b/>
                <w:sz w:val="20"/>
                <w:szCs w:val="20"/>
              </w:rPr>
            </w:pPr>
            <w:r w:rsidRPr="00DF0648">
              <w:rPr>
                <w:rFonts w:ascii="Arial" w:hAnsi="Arial" w:cs="Arial"/>
                <w:b/>
                <w:sz w:val="20"/>
                <w:szCs w:val="20"/>
              </w:rPr>
              <w:t>Name of the Meeting</w:t>
            </w:r>
          </w:p>
        </w:tc>
        <w:tc>
          <w:tcPr>
            <w:tcW w:w="6961" w:type="dxa"/>
          </w:tcPr>
          <w:p w:rsidR="00044F00" w:rsidRPr="00954A65" w:rsidRDefault="00954A65" w:rsidP="00852F0E">
            <w:pPr>
              <w:rPr>
                <w:rFonts w:ascii="Arial" w:eastAsia="SimSun" w:hAnsi="Arial" w:cs="Arial"/>
                <w:sz w:val="20"/>
                <w:szCs w:val="20"/>
                <w:lang w:eastAsia="zh-CN"/>
              </w:rPr>
            </w:pPr>
            <w:r>
              <w:rPr>
                <w:rFonts w:ascii="Arial" w:eastAsia="SimSun" w:hAnsi="Arial" w:cs="Arial" w:hint="eastAsia"/>
                <w:sz w:val="20"/>
                <w:szCs w:val="20"/>
                <w:lang w:eastAsia="zh-CN"/>
              </w:rPr>
              <w:t>GSSM#1</w:t>
            </w:r>
            <w:r w:rsidR="00852F0E">
              <w:rPr>
                <w:rFonts w:ascii="Arial" w:eastAsia="SimSun" w:hAnsi="Arial" w:cs="Arial" w:hint="eastAsia"/>
                <w:sz w:val="20"/>
                <w:szCs w:val="20"/>
                <w:lang w:eastAsia="zh-CN"/>
              </w:rPr>
              <w:t>4</w:t>
            </w:r>
            <w:r>
              <w:rPr>
                <w:rFonts w:ascii="Arial" w:eastAsia="SimSun" w:hAnsi="Arial" w:cs="Arial" w:hint="eastAsia"/>
                <w:sz w:val="20"/>
                <w:szCs w:val="20"/>
                <w:lang w:eastAsia="zh-CN"/>
              </w:rPr>
              <w:t xml:space="preserve"> Preparatory meeting</w:t>
            </w:r>
          </w:p>
        </w:tc>
      </w:tr>
      <w:tr w:rsidR="00954A65" w:rsidRPr="00643A8D" w:rsidTr="00DF0648">
        <w:trPr>
          <w:jc w:val="center"/>
        </w:trPr>
        <w:tc>
          <w:tcPr>
            <w:tcW w:w="2189" w:type="dxa"/>
            <w:shd w:val="clear" w:color="auto" w:fill="D9D9D9"/>
          </w:tcPr>
          <w:p w:rsidR="00954A65" w:rsidRPr="00954A65" w:rsidRDefault="00954A65" w:rsidP="004F6994">
            <w:pPr>
              <w:rPr>
                <w:rFonts w:ascii="Arial" w:eastAsia="SimSun" w:hAnsi="Arial" w:cs="Arial"/>
                <w:b/>
                <w:sz w:val="20"/>
                <w:szCs w:val="20"/>
                <w:lang w:eastAsia="zh-CN"/>
              </w:rPr>
            </w:pPr>
            <w:r>
              <w:rPr>
                <w:rFonts w:ascii="Arial" w:eastAsia="SimSun" w:hAnsi="Arial" w:cs="Arial" w:hint="eastAsia"/>
                <w:b/>
                <w:sz w:val="20"/>
                <w:szCs w:val="20"/>
                <w:lang w:eastAsia="zh-CN"/>
              </w:rPr>
              <w:t>Working Group</w:t>
            </w:r>
          </w:p>
        </w:tc>
        <w:tc>
          <w:tcPr>
            <w:tcW w:w="6961" w:type="dxa"/>
          </w:tcPr>
          <w:p w:rsidR="00954A65" w:rsidRPr="00954A65" w:rsidRDefault="00954A65" w:rsidP="00954A65">
            <w:pPr>
              <w:rPr>
                <w:rFonts w:ascii="Arial" w:eastAsia="SimSun" w:hAnsi="Arial" w:cs="Arial"/>
                <w:b/>
                <w:bCs/>
                <w:sz w:val="20"/>
                <w:szCs w:val="20"/>
                <w:lang w:eastAsia="zh-CN"/>
              </w:rPr>
            </w:pPr>
            <w:r>
              <w:rPr>
                <w:rFonts w:ascii="Arial" w:eastAsia="SimSun" w:hAnsi="Arial" w:cs="Arial" w:hint="eastAsia"/>
                <w:b/>
                <w:bCs/>
                <w:sz w:val="20"/>
                <w:szCs w:val="20"/>
                <w:lang w:eastAsia="zh-CN"/>
              </w:rPr>
              <w:t>Cloud &amp; Service Oriented Network (</w:t>
            </w:r>
            <w:proofErr w:type="spellStart"/>
            <w:r>
              <w:rPr>
                <w:rFonts w:ascii="Arial" w:eastAsia="SimSun" w:hAnsi="Arial" w:cs="Arial" w:hint="eastAsia"/>
                <w:b/>
                <w:bCs/>
                <w:sz w:val="20"/>
                <w:szCs w:val="20"/>
                <w:lang w:eastAsia="zh-CN"/>
              </w:rPr>
              <w:t>CSeON</w:t>
            </w:r>
            <w:proofErr w:type="spellEnd"/>
            <w:r>
              <w:rPr>
                <w:rFonts w:ascii="Arial" w:eastAsia="SimSun" w:hAnsi="Arial" w:cs="Arial" w:hint="eastAsia"/>
                <w:b/>
                <w:bCs/>
                <w:sz w:val="20"/>
                <w:szCs w:val="20"/>
                <w:lang w:eastAsia="zh-CN"/>
              </w:rPr>
              <w:t>)</w:t>
            </w:r>
          </w:p>
        </w:tc>
      </w:tr>
      <w:tr w:rsidR="00044F00" w:rsidRPr="00643A8D" w:rsidTr="00DF0648">
        <w:trPr>
          <w:jc w:val="center"/>
        </w:trPr>
        <w:tc>
          <w:tcPr>
            <w:tcW w:w="2189" w:type="dxa"/>
            <w:shd w:val="clear" w:color="auto" w:fill="D9D9D9"/>
          </w:tcPr>
          <w:p w:rsidR="00044F00" w:rsidRPr="00DF0648" w:rsidRDefault="00044F00" w:rsidP="004F6994">
            <w:pPr>
              <w:rPr>
                <w:rFonts w:ascii="Arial" w:hAnsi="Arial" w:cs="Arial"/>
                <w:b/>
                <w:sz w:val="20"/>
                <w:szCs w:val="20"/>
              </w:rPr>
            </w:pPr>
            <w:r w:rsidRPr="00DF0648">
              <w:rPr>
                <w:rFonts w:ascii="Arial" w:hAnsi="Arial" w:cs="Arial"/>
                <w:b/>
                <w:sz w:val="20"/>
                <w:szCs w:val="20"/>
              </w:rPr>
              <w:t>Date</w:t>
            </w:r>
          </w:p>
        </w:tc>
        <w:tc>
          <w:tcPr>
            <w:tcW w:w="6961" w:type="dxa"/>
          </w:tcPr>
          <w:p w:rsidR="00044F00" w:rsidRPr="00E87378" w:rsidRDefault="00852F0E" w:rsidP="00852F0E">
            <w:pPr>
              <w:rPr>
                <w:rFonts w:ascii="Arial" w:eastAsiaTheme="minorEastAsia" w:hAnsi="Arial" w:cs="Arial"/>
                <w:sz w:val="20"/>
                <w:szCs w:val="20"/>
                <w:lang w:eastAsia="zh-CN"/>
              </w:rPr>
            </w:pPr>
            <w:r>
              <w:rPr>
                <w:rFonts w:ascii="Arial" w:eastAsiaTheme="minorEastAsia" w:hAnsi="Arial" w:cs="Arial" w:hint="eastAsia"/>
                <w:sz w:val="20"/>
                <w:szCs w:val="20"/>
                <w:lang w:eastAsia="zh-CN"/>
              </w:rPr>
              <w:t>20</w:t>
            </w:r>
            <w:r w:rsidR="00E87378">
              <w:rPr>
                <w:rFonts w:ascii="Arial" w:eastAsiaTheme="minorEastAsia" w:hAnsi="Arial" w:cs="Arial" w:hint="eastAsia"/>
                <w:sz w:val="20"/>
                <w:szCs w:val="20"/>
                <w:lang w:eastAsia="zh-CN"/>
              </w:rPr>
              <w:t>/0</w:t>
            </w:r>
            <w:r>
              <w:rPr>
                <w:rFonts w:ascii="Arial" w:eastAsiaTheme="minorEastAsia" w:hAnsi="Arial" w:cs="Arial" w:hint="eastAsia"/>
                <w:sz w:val="20"/>
                <w:szCs w:val="20"/>
                <w:lang w:eastAsia="zh-CN"/>
              </w:rPr>
              <w:t>9</w:t>
            </w:r>
            <w:r w:rsidR="00E87378">
              <w:rPr>
                <w:rFonts w:ascii="Arial" w:eastAsiaTheme="minorEastAsia" w:hAnsi="Arial" w:cs="Arial" w:hint="eastAsia"/>
                <w:sz w:val="20"/>
                <w:szCs w:val="20"/>
                <w:lang w:eastAsia="zh-CN"/>
              </w:rPr>
              <w:t>/2013</w:t>
            </w:r>
          </w:p>
        </w:tc>
      </w:tr>
      <w:tr w:rsidR="00044F00" w:rsidRPr="00643A8D" w:rsidTr="00DF0648">
        <w:trPr>
          <w:jc w:val="center"/>
        </w:trPr>
        <w:tc>
          <w:tcPr>
            <w:tcW w:w="2189" w:type="dxa"/>
            <w:shd w:val="clear" w:color="auto" w:fill="D9D9D9"/>
          </w:tcPr>
          <w:p w:rsidR="00044F00" w:rsidRPr="00DF0648" w:rsidRDefault="00044F00" w:rsidP="004F6994">
            <w:pPr>
              <w:rPr>
                <w:rFonts w:ascii="Arial" w:hAnsi="Arial" w:cs="Arial"/>
                <w:b/>
                <w:sz w:val="20"/>
                <w:szCs w:val="20"/>
              </w:rPr>
            </w:pPr>
            <w:r w:rsidRPr="00DF0648">
              <w:rPr>
                <w:rFonts w:ascii="Arial" w:hAnsi="Arial" w:cs="Arial"/>
                <w:b/>
                <w:sz w:val="20"/>
                <w:szCs w:val="20"/>
              </w:rPr>
              <w:t>Time</w:t>
            </w:r>
          </w:p>
        </w:tc>
        <w:tc>
          <w:tcPr>
            <w:tcW w:w="6961" w:type="dxa"/>
          </w:tcPr>
          <w:p w:rsidR="00044F00" w:rsidRPr="00DF0648" w:rsidRDefault="00852F0E" w:rsidP="00852F0E">
            <w:pPr>
              <w:rPr>
                <w:rFonts w:ascii="Arial" w:hAnsi="Arial" w:cs="Arial"/>
                <w:sz w:val="20"/>
                <w:szCs w:val="20"/>
              </w:rPr>
            </w:pPr>
            <w:r>
              <w:rPr>
                <w:rFonts w:ascii="Arial" w:eastAsiaTheme="minorEastAsia" w:hAnsi="Arial" w:cs="Arial" w:hint="eastAsia"/>
                <w:sz w:val="20"/>
                <w:szCs w:val="20"/>
                <w:lang w:eastAsia="zh-CN"/>
              </w:rPr>
              <w:t>10</w:t>
            </w:r>
            <w:r w:rsidR="00044F00">
              <w:rPr>
                <w:rFonts w:ascii="Arial" w:hAnsi="Arial" w:cs="Arial"/>
                <w:sz w:val="20"/>
                <w:szCs w:val="20"/>
              </w:rPr>
              <w:t>:</w:t>
            </w:r>
            <w:r w:rsidR="00E87378">
              <w:rPr>
                <w:rFonts w:ascii="Arial" w:eastAsiaTheme="minorEastAsia" w:hAnsi="Arial" w:cs="Arial" w:hint="eastAsia"/>
                <w:sz w:val="20"/>
                <w:szCs w:val="20"/>
                <w:lang w:eastAsia="zh-CN"/>
              </w:rPr>
              <w:t>0</w:t>
            </w:r>
            <w:r w:rsidR="00044F00">
              <w:rPr>
                <w:rFonts w:ascii="Arial" w:hAnsi="Arial" w:cs="Arial"/>
                <w:sz w:val="20"/>
                <w:szCs w:val="20"/>
              </w:rPr>
              <w:t xml:space="preserve">0 to </w:t>
            </w:r>
            <w:r>
              <w:rPr>
                <w:rFonts w:ascii="Arial" w:eastAsiaTheme="minorEastAsia" w:hAnsi="Arial" w:cs="Arial" w:hint="eastAsia"/>
                <w:sz w:val="20"/>
                <w:szCs w:val="20"/>
                <w:lang w:eastAsia="zh-CN"/>
              </w:rPr>
              <w:t>12</w:t>
            </w:r>
            <w:r w:rsidR="00496593">
              <w:rPr>
                <w:rFonts w:ascii="Arial" w:eastAsiaTheme="minorEastAsia" w:hAnsi="Arial" w:cs="Arial" w:hint="eastAsia"/>
                <w:sz w:val="20"/>
                <w:szCs w:val="20"/>
                <w:lang w:eastAsia="zh-CN"/>
              </w:rPr>
              <w:t>:</w:t>
            </w:r>
            <w:r>
              <w:rPr>
                <w:rFonts w:ascii="Arial" w:eastAsiaTheme="minorEastAsia" w:hAnsi="Arial" w:cs="Arial" w:hint="eastAsia"/>
                <w:sz w:val="20"/>
                <w:szCs w:val="20"/>
                <w:lang w:eastAsia="zh-CN"/>
              </w:rPr>
              <w:t>00</w:t>
            </w:r>
            <w:r w:rsidR="00044F00" w:rsidRPr="00DF0648">
              <w:rPr>
                <w:rFonts w:ascii="Arial" w:hAnsi="Arial" w:cs="Arial"/>
                <w:sz w:val="20"/>
                <w:szCs w:val="20"/>
              </w:rPr>
              <w:t xml:space="preserve"> </w:t>
            </w:r>
            <w:r w:rsidR="00496593">
              <w:rPr>
                <w:rFonts w:ascii="Arial" w:eastAsiaTheme="minorEastAsia" w:hAnsi="Arial" w:cs="Arial" w:hint="eastAsia"/>
                <w:sz w:val="20"/>
                <w:szCs w:val="20"/>
                <w:lang w:eastAsia="zh-CN"/>
              </w:rPr>
              <w:t>P</w:t>
            </w:r>
            <w:r w:rsidR="00044F00" w:rsidRPr="00DF0648">
              <w:rPr>
                <w:rFonts w:ascii="Arial" w:hAnsi="Arial" w:cs="Arial"/>
                <w:sz w:val="20"/>
                <w:szCs w:val="20"/>
              </w:rPr>
              <w:t>M (IST)</w:t>
            </w:r>
          </w:p>
        </w:tc>
      </w:tr>
      <w:tr w:rsidR="00954A65" w:rsidRPr="00643A8D" w:rsidTr="00E52718">
        <w:trPr>
          <w:trHeight w:val="287"/>
          <w:jc w:val="center"/>
        </w:trPr>
        <w:tc>
          <w:tcPr>
            <w:tcW w:w="2189" w:type="dxa"/>
            <w:shd w:val="clear" w:color="auto" w:fill="D9D9D9"/>
          </w:tcPr>
          <w:p w:rsidR="00954A65" w:rsidRPr="00DF0648" w:rsidRDefault="00954A65" w:rsidP="004F6994">
            <w:pPr>
              <w:rPr>
                <w:rFonts w:ascii="Arial" w:hAnsi="Arial" w:cs="Arial"/>
                <w:b/>
                <w:sz w:val="20"/>
                <w:szCs w:val="20"/>
              </w:rPr>
            </w:pPr>
            <w:r w:rsidRPr="00DF0648">
              <w:rPr>
                <w:rFonts w:ascii="Arial" w:hAnsi="Arial" w:cs="Arial"/>
                <w:b/>
                <w:sz w:val="20"/>
                <w:szCs w:val="20"/>
              </w:rPr>
              <w:t>Meeting Type</w:t>
            </w:r>
          </w:p>
        </w:tc>
        <w:tc>
          <w:tcPr>
            <w:tcW w:w="6961" w:type="dxa"/>
          </w:tcPr>
          <w:p w:rsidR="00954A65" w:rsidRPr="005E19DE" w:rsidRDefault="005E19DE" w:rsidP="003A3D44">
            <w:pPr>
              <w:rPr>
                <w:rFonts w:ascii="Arial" w:eastAsiaTheme="minorEastAsia" w:hAnsi="Arial" w:cs="Arial"/>
                <w:sz w:val="20"/>
                <w:szCs w:val="20"/>
                <w:lang w:eastAsia="zh-CN"/>
              </w:rPr>
            </w:pPr>
            <w:proofErr w:type="spellStart"/>
            <w:r>
              <w:rPr>
                <w:rFonts w:ascii="Arial" w:eastAsiaTheme="minorEastAsia" w:hAnsi="Arial" w:cs="Arial" w:hint="eastAsia"/>
                <w:sz w:val="20"/>
                <w:szCs w:val="20"/>
                <w:lang w:eastAsia="zh-CN"/>
              </w:rPr>
              <w:t>Goto</w:t>
            </w:r>
            <w:proofErr w:type="spellEnd"/>
            <w:r>
              <w:rPr>
                <w:rFonts w:ascii="Arial" w:eastAsiaTheme="minorEastAsia" w:hAnsi="Arial" w:cs="Arial" w:hint="eastAsia"/>
                <w:sz w:val="20"/>
                <w:szCs w:val="20"/>
                <w:lang w:eastAsia="zh-CN"/>
              </w:rPr>
              <w:t xml:space="preserve"> Meeting</w:t>
            </w:r>
          </w:p>
        </w:tc>
      </w:tr>
      <w:tr w:rsidR="00044F00" w:rsidRPr="00643A8D" w:rsidTr="00DF0648">
        <w:trPr>
          <w:trHeight w:val="269"/>
          <w:jc w:val="center"/>
        </w:trPr>
        <w:tc>
          <w:tcPr>
            <w:tcW w:w="2189" w:type="dxa"/>
            <w:shd w:val="clear" w:color="auto" w:fill="D9D9D9"/>
          </w:tcPr>
          <w:p w:rsidR="00044F00" w:rsidRPr="00DF0648" w:rsidRDefault="00044F00" w:rsidP="004F6994">
            <w:pPr>
              <w:rPr>
                <w:rFonts w:ascii="Arial" w:hAnsi="Arial" w:cs="Arial"/>
                <w:b/>
                <w:sz w:val="20"/>
                <w:szCs w:val="20"/>
              </w:rPr>
            </w:pPr>
            <w:r w:rsidRPr="00DF0648">
              <w:rPr>
                <w:rFonts w:ascii="Arial" w:hAnsi="Arial" w:cs="Arial"/>
                <w:b/>
                <w:sz w:val="20"/>
                <w:szCs w:val="20"/>
              </w:rPr>
              <w:t>Participants List</w:t>
            </w:r>
          </w:p>
        </w:tc>
        <w:tc>
          <w:tcPr>
            <w:tcW w:w="6961" w:type="dxa"/>
          </w:tcPr>
          <w:p w:rsidR="00BC3DC1" w:rsidRDefault="00954A65" w:rsidP="00BC3DC1">
            <w:pPr>
              <w:rPr>
                <w:rFonts w:eastAsiaTheme="minorEastAsia"/>
                <w:lang w:eastAsia="zh-CN"/>
              </w:rPr>
            </w:pPr>
            <w:r>
              <w:rPr>
                <w:rFonts w:ascii="Arial" w:eastAsia="SimSun" w:hAnsi="Arial" w:cs="Arial" w:hint="eastAsia"/>
                <w:sz w:val="20"/>
                <w:szCs w:val="20"/>
                <w:lang w:eastAsia="zh-CN"/>
              </w:rPr>
              <w:t>Niranth (</w:t>
            </w:r>
            <w:proofErr w:type="spellStart"/>
            <w:r>
              <w:rPr>
                <w:rFonts w:ascii="Arial" w:eastAsia="SimSun" w:hAnsi="Arial" w:cs="Arial" w:hint="eastAsia"/>
                <w:sz w:val="20"/>
                <w:szCs w:val="20"/>
                <w:lang w:eastAsia="zh-CN"/>
              </w:rPr>
              <w:t>Huawei</w:t>
            </w:r>
            <w:proofErr w:type="spellEnd"/>
            <w:r>
              <w:rPr>
                <w:rFonts w:ascii="Arial" w:eastAsia="SimSun" w:hAnsi="Arial" w:cs="Arial" w:hint="eastAsia"/>
                <w:sz w:val="20"/>
                <w:szCs w:val="20"/>
                <w:lang w:eastAsia="zh-CN"/>
              </w:rPr>
              <w:t>)</w:t>
            </w:r>
            <w:r w:rsidR="00BC3DC1">
              <w:rPr>
                <w:rFonts w:ascii="Arial" w:eastAsia="SimSun" w:hAnsi="Arial" w:cs="Arial" w:hint="eastAsia"/>
                <w:sz w:val="20"/>
                <w:szCs w:val="20"/>
                <w:lang w:eastAsia="zh-CN"/>
              </w:rPr>
              <w:t xml:space="preserve"> </w:t>
            </w:r>
            <w:r w:rsidR="00BC3DC1">
              <w:rPr>
                <w:rFonts w:ascii="Arial" w:eastAsia="SimSun" w:hAnsi="Arial" w:cs="Arial"/>
                <w:sz w:val="20"/>
                <w:szCs w:val="20"/>
                <w:lang w:eastAsia="zh-CN"/>
              </w:rPr>
              <w:t>–</w:t>
            </w:r>
            <w:r w:rsidR="00BC3DC1">
              <w:rPr>
                <w:rFonts w:ascii="Arial" w:eastAsia="SimSun" w:hAnsi="Arial" w:cs="Arial" w:hint="eastAsia"/>
                <w:sz w:val="20"/>
                <w:szCs w:val="20"/>
                <w:lang w:eastAsia="zh-CN"/>
              </w:rPr>
              <w:t xml:space="preserve"> </w:t>
            </w:r>
            <w:hyperlink r:id="rId5" w:history="1">
              <w:r w:rsidR="00BC3DC1" w:rsidRPr="0021385D">
                <w:rPr>
                  <w:rStyle w:val="Hyperlink"/>
                  <w:rFonts w:ascii="Arial" w:eastAsia="SimSun" w:hAnsi="Arial" w:cs="Arial" w:hint="eastAsia"/>
                  <w:sz w:val="20"/>
                  <w:szCs w:val="20"/>
                  <w:lang w:eastAsia="zh-CN"/>
                </w:rPr>
                <w:t>namogh@huawei.com</w:t>
              </w:r>
            </w:hyperlink>
          </w:p>
          <w:p w:rsidR="00BC3DC1" w:rsidRDefault="00044F00" w:rsidP="00BC3DC1">
            <w:pPr>
              <w:rPr>
                <w:rFonts w:ascii="Arial" w:eastAsiaTheme="minorEastAsia" w:hAnsi="Arial" w:cs="Arial"/>
                <w:sz w:val="20"/>
                <w:szCs w:val="20"/>
                <w:lang w:eastAsia="zh-CN"/>
              </w:rPr>
            </w:pPr>
            <w:r w:rsidRPr="00DF0648">
              <w:rPr>
                <w:rFonts w:ascii="Arial" w:hAnsi="Arial" w:cs="Arial"/>
                <w:sz w:val="20"/>
                <w:szCs w:val="20"/>
              </w:rPr>
              <w:t>Sivabalan</w:t>
            </w:r>
            <w:r w:rsidR="00FA0BB5">
              <w:rPr>
                <w:rFonts w:ascii="Arial" w:eastAsiaTheme="minorEastAsia" w:hAnsi="Arial" w:cs="Arial" w:hint="eastAsia"/>
                <w:sz w:val="20"/>
                <w:szCs w:val="20"/>
                <w:lang w:eastAsia="zh-CN"/>
              </w:rPr>
              <w:t xml:space="preserve"> </w:t>
            </w:r>
            <w:r w:rsidRPr="00DF0648">
              <w:rPr>
                <w:rFonts w:ascii="Arial" w:hAnsi="Arial" w:cs="Arial"/>
                <w:sz w:val="20"/>
                <w:szCs w:val="20"/>
              </w:rPr>
              <w:t>(NEC)</w:t>
            </w:r>
            <w:r w:rsidR="00BC3DC1">
              <w:rPr>
                <w:rFonts w:ascii="Arial" w:eastAsiaTheme="minorEastAsia" w:hAnsi="Arial" w:cs="Arial" w:hint="eastAsia"/>
                <w:sz w:val="20"/>
                <w:szCs w:val="20"/>
                <w:lang w:eastAsia="zh-CN"/>
              </w:rPr>
              <w:t xml:space="preserve"> - </w:t>
            </w:r>
            <w:hyperlink r:id="rId6" w:history="1">
              <w:r w:rsidR="00BC3DC1" w:rsidRPr="0021385D">
                <w:rPr>
                  <w:rStyle w:val="Hyperlink"/>
                  <w:rFonts w:ascii="Arial" w:eastAsiaTheme="minorEastAsia" w:hAnsi="Arial" w:cs="Arial"/>
                  <w:sz w:val="20"/>
                  <w:szCs w:val="20"/>
                  <w:lang w:eastAsia="zh-CN"/>
                </w:rPr>
                <w:t>Sivabalan.Arumugam@necindia.in</w:t>
              </w:r>
            </w:hyperlink>
            <w:r w:rsidR="00BC3DC1">
              <w:rPr>
                <w:rFonts w:ascii="Arial" w:eastAsiaTheme="minorEastAsia" w:hAnsi="Arial" w:cs="Arial" w:hint="eastAsia"/>
                <w:sz w:val="20"/>
                <w:szCs w:val="20"/>
                <w:lang w:eastAsia="zh-CN"/>
              </w:rPr>
              <w:t xml:space="preserve"> </w:t>
            </w:r>
          </w:p>
          <w:p w:rsidR="00BC3DC1" w:rsidRDefault="00044F00" w:rsidP="00E87378">
            <w:pPr>
              <w:rPr>
                <w:rFonts w:eastAsiaTheme="minorEastAsia"/>
                <w:lang w:eastAsia="zh-CN"/>
              </w:rPr>
            </w:pPr>
            <w:r w:rsidRPr="00DF0648">
              <w:rPr>
                <w:rFonts w:ascii="Arial" w:hAnsi="Arial" w:cs="Arial"/>
                <w:sz w:val="20"/>
                <w:szCs w:val="20"/>
              </w:rPr>
              <w:t>Ritesh</w:t>
            </w:r>
            <w:r w:rsidR="00FA0BB5">
              <w:rPr>
                <w:rFonts w:ascii="Arial" w:eastAsiaTheme="minorEastAsia" w:hAnsi="Arial" w:cs="Arial" w:hint="eastAsia"/>
                <w:sz w:val="20"/>
                <w:szCs w:val="20"/>
                <w:lang w:eastAsia="zh-CN"/>
              </w:rPr>
              <w:t xml:space="preserve"> </w:t>
            </w:r>
            <w:r w:rsidRPr="00DF0648">
              <w:rPr>
                <w:rFonts w:ascii="Arial" w:hAnsi="Arial" w:cs="Arial"/>
                <w:sz w:val="20"/>
                <w:szCs w:val="20"/>
              </w:rPr>
              <w:t>(NEC)</w:t>
            </w:r>
            <w:r w:rsidR="00BC3DC1">
              <w:rPr>
                <w:rFonts w:ascii="Arial" w:eastAsiaTheme="minorEastAsia" w:hAnsi="Arial" w:cs="Arial" w:hint="eastAsia"/>
                <w:sz w:val="20"/>
                <w:szCs w:val="20"/>
                <w:lang w:eastAsia="zh-CN"/>
              </w:rPr>
              <w:t xml:space="preserve"> - </w:t>
            </w:r>
            <w:hyperlink r:id="rId7" w:history="1">
              <w:r w:rsidR="00BC3DC1" w:rsidRPr="0021385D">
                <w:rPr>
                  <w:rStyle w:val="Hyperlink"/>
                  <w:rFonts w:ascii="Arial" w:eastAsiaTheme="minorEastAsia" w:hAnsi="Arial" w:cs="Arial"/>
                  <w:sz w:val="20"/>
                  <w:szCs w:val="20"/>
                  <w:lang w:eastAsia="zh-CN"/>
                </w:rPr>
                <w:t>Ritesh.Kumar@necindia.in</w:t>
              </w:r>
            </w:hyperlink>
          </w:p>
          <w:p w:rsidR="00DD714A" w:rsidRDefault="00DD714A" w:rsidP="00E87378">
            <w:pPr>
              <w:rPr>
                <w:rFonts w:eastAsiaTheme="minorEastAsia"/>
                <w:lang w:eastAsia="zh-CN"/>
              </w:rPr>
            </w:pPr>
            <w:r>
              <w:rPr>
                <w:rFonts w:eastAsiaTheme="minorEastAsia" w:hint="eastAsia"/>
                <w:lang w:eastAsia="zh-CN"/>
              </w:rPr>
              <w:t xml:space="preserve">Gita </w:t>
            </w:r>
            <w:r w:rsidR="005B1F9A">
              <w:rPr>
                <w:rFonts w:eastAsiaTheme="minorEastAsia" w:hint="eastAsia"/>
                <w:lang w:eastAsia="zh-CN"/>
              </w:rPr>
              <w:t xml:space="preserve">Gosavi </w:t>
            </w:r>
            <w:r>
              <w:rPr>
                <w:rFonts w:eastAsiaTheme="minorEastAsia" w:hint="eastAsia"/>
                <w:lang w:eastAsia="zh-CN"/>
              </w:rPr>
              <w:t>(CDAC)</w:t>
            </w:r>
            <w:r w:rsidR="005B1F9A">
              <w:rPr>
                <w:rFonts w:eastAsiaTheme="minorEastAsia" w:hint="eastAsia"/>
                <w:lang w:eastAsia="zh-CN"/>
              </w:rPr>
              <w:t xml:space="preserve"> - </w:t>
            </w:r>
            <w:hyperlink r:id="rId8" w:history="1">
              <w:r w:rsidR="005B1F9A" w:rsidRPr="002E415E">
                <w:rPr>
                  <w:rStyle w:val="Hyperlink"/>
                  <w:rFonts w:eastAsiaTheme="minorEastAsia"/>
                  <w:lang w:eastAsia="zh-CN"/>
                </w:rPr>
                <w:t>gitag@cdac.in</w:t>
              </w:r>
            </w:hyperlink>
          </w:p>
          <w:p w:rsidR="005B1F9A" w:rsidRDefault="00DD714A" w:rsidP="005B1F9A">
            <w:pPr>
              <w:rPr>
                <w:rFonts w:eastAsiaTheme="minorEastAsia"/>
                <w:lang w:eastAsia="zh-CN"/>
              </w:rPr>
            </w:pPr>
            <w:r>
              <w:rPr>
                <w:rFonts w:eastAsiaTheme="minorEastAsia" w:hint="eastAsia"/>
                <w:lang w:eastAsia="zh-CN"/>
              </w:rPr>
              <w:t>Bhagyashri (CDAC)</w:t>
            </w:r>
            <w:r w:rsidR="005B1F9A">
              <w:rPr>
                <w:rFonts w:eastAsiaTheme="minorEastAsia" w:hint="eastAsia"/>
                <w:lang w:eastAsia="zh-CN"/>
              </w:rPr>
              <w:t xml:space="preserve"> - </w:t>
            </w:r>
            <w:hyperlink r:id="rId9" w:history="1">
              <w:r w:rsidR="005B1F9A" w:rsidRPr="002E415E">
                <w:rPr>
                  <w:rStyle w:val="Hyperlink"/>
                  <w:rFonts w:eastAsiaTheme="minorEastAsia"/>
                  <w:lang w:eastAsia="zh-CN"/>
                </w:rPr>
                <w:t>bhagyashrib@cdac.in</w:t>
              </w:r>
            </w:hyperlink>
          </w:p>
          <w:p w:rsidR="005B1F9A" w:rsidRPr="00DD714A" w:rsidRDefault="005B1F9A" w:rsidP="005B1F9A">
            <w:pPr>
              <w:rPr>
                <w:rFonts w:ascii="Arial" w:eastAsiaTheme="minorEastAsia" w:hAnsi="Arial" w:cs="Arial"/>
                <w:sz w:val="20"/>
                <w:szCs w:val="20"/>
                <w:lang w:eastAsia="zh-CN"/>
              </w:rPr>
            </w:pPr>
            <w:r>
              <w:rPr>
                <w:rFonts w:eastAsiaTheme="minorEastAsia" w:hint="eastAsia"/>
                <w:lang w:eastAsia="zh-CN"/>
              </w:rPr>
              <w:t xml:space="preserve">Basavaraj Hooli - </w:t>
            </w:r>
            <w:hyperlink r:id="rId10" w:history="1">
              <w:r w:rsidR="009577CD" w:rsidRPr="002E415E">
                <w:rPr>
                  <w:rStyle w:val="Hyperlink"/>
                  <w:rFonts w:eastAsiaTheme="minorEastAsia"/>
                  <w:lang w:eastAsia="zh-CN"/>
                </w:rPr>
                <w:t>basavaraj.hooli@gmail.com</w:t>
              </w:r>
            </w:hyperlink>
            <w:r w:rsidR="009577CD">
              <w:rPr>
                <w:rFonts w:eastAsiaTheme="minorEastAsia" w:hint="eastAsia"/>
                <w:lang w:eastAsia="zh-CN"/>
              </w:rPr>
              <w:t xml:space="preserve"> (</w:t>
            </w:r>
            <w:r w:rsidR="009577CD">
              <w:rPr>
                <w:rFonts w:eastAsiaTheme="minorEastAsia"/>
                <w:lang w:eastAsia="zh-CN"/>
              </w:rPr>
              <w:t>Separate</w:t>
            </w:r>
            <w:r w:rsidR="009577CD">
              <w:rPr>
                <w:rFonts w:eastAsiaTheme="minorEastAsia" w:hint="eastAsia"/>
                <w:lang w:eastAsia="zh-CN"/>
              </w:rPr>
              <w:t xml:space="preserve"> telephonic call)</w:t>
            </w:r>
          </w:p>
        </w:tc>
      </w:tr>
      <w:tr w:rsidR="00EA2136" w:rsidRPr="00643A8D" w:rsidTr="00DF0648">
        <w:trPr>
          <w:trHeight w:val="269"/>
          <w:jc w:val="center"/>
        </w:trPr>
        <w:tc>
          <w:tcPr>
            <w:tcW w:w="2189" w:type="dxa"/>
            <w:shd w:val="clear" w:color="auto" w:fill="D9D9D9"/>
          </w:tcPr>
          <w:p w:rsidR="00EA2136" w:rsidRPr="00EA2136" w:rsidRDefault="00EA2136" w:rsidP="004F6994">
            <w:pPr>
              <w:rPr>
                <w:rFonts w:ascii="Arial" w:eastAsia="SimSun" w:hAnsi="Arial" w:cs="Arial"/>
                <w:b/>
                <w:sz w:val="20"/>
                <w:szCs w:val="20"/>
                <w:lang w:eastAsia="zh-CN"/>
              </w:rPr>
            </w:pPr>
            <w:r>
              <w:rPr>
                <w:rFonts w:ascii="Arial" w:eastAsia="SimSun" w:hAnsi="Arial" w:cs="Arial" w:hint="eastAsia"/>
                <w:b/>
                <w:sz w:val="20"/>
                <w:szCs w:val="20"/>
                <w:lang w:eastAsia="zh-CN"/>
              </w:rPr>
              <w:t>Recorder</w:t>
            </w:r>
          </w:p>
        </w:tc>
        <w:tc>
          <w:tcPr>
            <w:tcW w:w="6961" w:type="dxa"/>
          </w:tcPr>
          <w:p w:rsidR="00EA2136" w:rsidRDefault="00EA2136" w:rsidP="00954A65">
            <w:pPr>
              <w:rPr>
                <w:rFonts w:ascii="Arial" w:eastAsia="SimSun" w:hAnsi="Arial" w:cs="Arial"/>
                <w:sz w:val="20"/>
                <w:szCs w:val="20"/>
                <w:lang w:eastAsia="zh-CN"/>
              </w:rPr>
            </w:pPr>
            <w:r>
              <w:rPr>
                <w:rFonts w:ascii="Arial" w:eastAsia="SimSun" w:hAnsi="Arial" w:cs="Arial" w:hint="eastAsia"/>
                <w:sz w:val="20"/>
                <w:szCs w:val="20"/>
                <w:lang w:eastAsia="zh-CN"/>
              </w:rPr>
              <w:t>Niranth</w:t>
            </w:r>
            <w:r w:rsidR="00A82AA8">
              <w:rPr>
                <w:rFonts w:ascii="Arial" w:eastAsia="SimSun" w:hAnsi="Arial" w:cs="Arial" w:hint="eastAsia"/>
                <w:sz w:val="20"/>
                <w:szCs w:val="20"/>
                <w:lang w:eastAsia="zh-CN"/>
              </w:rPr>
              <w:t xml:space="preserve"> </w:t>
            </w:r>
            <w:r w:rsidR="00A82AA8">
              <w:rPr>
                <w:rFonts w:ascii="Arial" w:eastAsia="SimSun" w:hAnsi="Arial" w:cs="Arial"/>
                <w:sz w:val="20"/>
                <w:szCs w:val="20"/>
                <w:lang w:eastAsia="zh-CN"/>
              </w:rPr>
              <w:t>–</w:t>
            </w:r>
            <w:r w:rsidR="00A82AA8">
              <w:rPr>
                <w:rFonts w:ascii="Arial" w:eastAsia="SimSun" w:hAnsi="Arial" w:cs="Arial" w:hint="eastAsia"/>
                <w:sz w:val="20"/>
                <w:szCs w:val="20"/>
                <w:lang w:eastAsia="zh-CN"/>
              </w:rPr>
              <w:t xml:space="preserve"> Vice Chair, </w:t>
            </w:r>
            <w:proofErr w:type="spellStart"/>
            <w:r w:rsidR="00A82AA8">
              <w:rPr>
                <w:rFonts w:ascii="Arial" w:eastAsia="SimSun" w:hAnsi="Arial" w:cs="Arial" w:hint="eastAsia"/>
                <w:sz w:val="20"/>
                <w:szCs w:val="20"/>
                <w:lang w:eastAsia="zh-CN"/>
              </w:rPr>
              <w:t>CSeON</w:t>
            </w:r>
            <w:proofErr w:type="spellEnd"/>
            <w:r w:rsidR="00A82AA8">
              <w:rPr>
                <w:rFonts w:ascii="Arial" w:eastAsia="SimSun" w:hAnsi="Arial" w:cs="Arial" w:hint="eastAsia"/>
                <w:sz w:val="20"/>
                <w:szCs w:val="20"/>
                <w:lang w:eastAsia="zh-CN"/>
              </w:rPr>
              <w:t xml:space="preserve"> WG</w:t>
            </w:r>
          </w:p>
        </w:tc>
      </w:tr>
      <w:tr w:rsidR="00EA2136" w:rsidRPr="00643A8D" w:rsidTr="00DF0648">
        <w:trPr>
          <w:trHeight w:val="269"/>
          <w:jc w:val="center"/>
        </w:trPr>
        <w:tc>
          <w:tcPr>
            <w:tcW w:w="2189" w:type="dxa"/>
            <w:shd w:val="clear" w:color="auto" w:fill="D9D9D9"/>
          </w:tcPr>
          <w:p w:rsidR="00EA2136" w:rsidRDefault="00EA2136" w:rsidP="004F6994">
            <w:pPr>
              <w:rPr>
                <w:rFonts w:ascii="Arial" w:eastAsia="SimSun" w:hAnsi="Arial" w:cs="Arial"/>
                <w:b/>
                <w:sz w:val="20"/>
                <w:szCs w:val="20"/>
                <w:lang w:eastAsia="zh-CN"/>
              </w:rPr>
            </w:pPr>
            <w:r>
              <w:rPr>
                <w:rFonts w:ascii="Arial" w:eastAsia="SimSun" w:hAnsi="Arial" w:cs="Arial" w:hint="eastAsia"/>
                <w:b/>
                <w:sz w:val="20"/>
                <w:szCs w:val="20"/>
                <w:lang w:eastAsia="zh-CN"/>
              </w:rPr>
              <w:t>Reviewed by</w:t>
            </w:r>
          </w:p>
        </w:tc>
        <w:tc>
          <w:tcPr>
            <w:tcW w:w="6961" w:type="dxa"/>
          </w:tcPr>
          <w:p w:rsidR="00EA2136" w:rsidRDefault="004E49C8" w:rsidP="00954A65">
            <w:pPr>
              <w:rPr>
                <w:rFonts w:ascii="Arial" w:eastAsia="SimSun" w:hAnsi="Arial" w:cs="Arial"/>
                <w:sz w:val="20"/>
                <w:szCs w:val="20"/>
                <w:lang w:eastAsia="zh-CN"/>
              </w:rPr>
            </w:pPr>
            <w:r>
              <w:rPr>
                <w:rFonts w:ascii="Arial" w:eastAsia="SimSun" w:hAnsi="Arial" w:cs="Arial" w:hint="eastAsia"/>
                <w:sz w:val="20"/>
                <w:szCs w:val="20"/>
                <w:lang w:eastAsia="zh-CN"/>
              </w:rPr>
              <w:t>All meeting participants.</w:t>
            </w:r>
          </w:p>
        </w:tc>
      </w:tr>
      <w:tr w:rsidR="00EA2136" w:rsidRPr="00643A8D" w:rsidTr="00DF0648">
        <w:trPr>
          <w:trHeight w:val="269"/>
          <w:jc w:val="center"/>
        </w:trPr>
        <w:tc>
          <w:tcPr>
            <w:tcW w:w="2189" w:type="dxa"/>
            <w:shd w:val="clear" w:color="auto" w:fill="D9D9D9"/>
          </w:tcPr>
          <w:p w:rsidR="00EA2136" w:rsidRDefault="00EA2136" w:rsidP="004F6994">
            <w:pPr>
              <w:rPr>
                <w:rFonts w:ascii="Arial" w:eastAsia="SimSun" w:hAnsi="Arial" w:cs="Arial"/>
                <w:b/>
                <w:sz w:val="20"/>
                <w:szCs w:val="20"/>
                <w:lang w:eastAsia="zh-CN"/>
              </w:rPr>
            </w:pPr>
            <w:r>
              <w:rPr>
                <w:rFonts w:ascii="Arial" w:eastAsia="SimSun" w:hAnsi="Arial" w:cs="Arial" w:hint="eastAsia"/>
                <w:b/>
                <w:sz w:val="20"/>
                <w:szCs w:val="20"/>
                <w:lang w:eastAsia="zh-CN"/>
              </w:rPr>
              <w:t>Status</w:t>
            </w:r>
          </w:p>
        </w:tc>
        <w:tc>
          <w:tcPr>
            <w:tcW w:w="6961" w:type="dxa"/>
          </w:tcPr>
          <w:p w:rsidR="00EA2136" w:rsidRDefault="00EA2136" w:rsidP="005B1F9A">
            <w:pPr>
              <w:rPr>
                <w:rFonts w:ascii="Arial" w:eastAsia="SimSun" w:hAnsi="Arial" w:cs="Arial"/>
                <w:sz w:val="20"/>
                <w:szCs w:val="20"/>
                <w:lang w:eastAsia="zh-CN"/>
              </w:rPr>
            </w:pPr>
            <w:r>
              <w:rPr>
                <w:rFonts w:ascii="Arial" w:eastAsia="SimSun" w:hAnsi="Arial" w:cs="Arial" w:hint="eastAsia"/>
                <w:sz w:val="20"/>
                <w:szCs w:val="20"/>
                <w:lang w:eastAsia="zh-CN"/>
              </w:rPr>
              <w:t>To be approved in GSSM#1</w:t>
            </w:r>
            <w:r w:rsidR="005B1F9A">
              <w:rPr>
                <w:rFonts w:ascii="Arial" w:eastAsia="SimSun" w:hAnsi="Arial" w:cs="Arial" w:hint="eastAsia"/>
                <w:sz w:val="20"/>
                <w:szCs w:val="20"/>
                <w:lang w:eastAsia="zh-CN"/>
              </w:rPr>
              <w:t>4</w:t>
            </w:r>
          </w:p>
        </w:tc>
      </w:tr>
      <w:tr w:rsidR="003104E9" w:rsidRPr="00643A8D" w:rsidTr="00DF0648">
        <w:trPr>
          <w:trHeight w:val="269"/>
          <w:jc w:val="center"/>
        </w:trPr>
        <w:tc>
          <w:tcPr>
            <w:tcW w:w="2189" w:type="dxa"/>
            <w:shd w:val="clear" w:color="auto" w:fill="D9D9D9"/>
          </w:tcPr>
          <w:p w:rsidR="003104E9" w:rsidRDefault="003104E9" w:rsidP="004F6994">
            <w:pPr>
              <w:rPr>
                <w:rFonts w:ascii="Arial" w:eastAsia="SimSun" w:hAnsi="Arial" w:cs="Arial"/>
                <w:b/>
                <w:sz w:val="20"/>
                <w:szCs w:val="20"/>
                <w:lang w:eastAsia="zh-CN"/>
              </w:rPr>
            </w:pPr>
            <w:r>
              <w:rPr>
                <w:rFonts w:ascii="Arial" w:eastAsia="SimSun" w:hAnsi="Arial" w:cs="Arial" w:hint="eastAsia"/>
                <w:b/>
                <w:sz w:val="20"/>
                <w:szCs w:val="20"/>
                <w:lang w:eastAsia="zh-CN"/>
              </w:rPr>
              <w:t>Document No.</w:t>
            </w:r>
          </w:p>
        </w:tc>
        <w:tc>
          <w:tcPr>
            <w:tcW w:w="6961" w:type="dxa"/>
          </w:tcPr>
          <w:p w:rsidR="003104E9" w:rsidRDefault="00233FA4" w:rsidP="005B1F9A">
            <w:pPr>
              <w:rPr>
                <w:rFonts w:ascii="Arial" w:eastAsia="SimSun" w:hAnsi="Arial" w:cs="Arial"/>
                <w:sz w:val="20"/>
                <w:szCs w:val="20"/>
                <w:lang w:eastAsia="zh-CN"/>
              </w:rPr>
            </w:pPr>
            <w:r w:rsidRPr="00233FA4">
              <w:rPr>
                <w:rFonts w:ascii="Arial" w:eastAsia="SimSun" w:hAnsi="Arial" w:cs="Arial"/>
                <w:sz w:val="20"/>
                <w:szCs w:val="20"/>
                <w:lang w:eastAsia="zh-CN"/>
              </w:rPr>
              <w:t>GISFI_CSeON_201309400</w:t>
            </w:r>
          </w:p>
        </w:tc>
      </w:tr>
    </w:tbl>
    <w:p w:rsidR="00044F00" w:rsidRDefault="00044F00" w:rsidP="00BC56F0">
      <w:pPr>
        <w:rPr>
          <w:rFonts w:ascii="Arial" w:hAnsi="Arial" w:cs="Arial"/>
          <w:sz w:val="20"/>
          <w:szCs w:val="20"/>
        </w:rPr>
      </w:pPr>
    </w:p>
    <w:p w:rsidR="00044F00" w:rsidRPr="00D55F94" w:rsidRDefault="00044F00" w:rsidP="00BC56F0">
      <w:pPr>
        <w:rPr>
          <w:rFonts w:ascii="Arial" w:hAnsi="Arial" w:cs="Arial"/>
          <w:sz w:val="20"/>
          <w:szCs w:val="20"/>
        </w:rPr>
      </w:pPr>
    </w:p>
    <w:p w:rsidR="00044F00" w:rsidRPr="00D55F94" w:rsidRDefault="00044F00" w:rsidP="004E0FE6">
      <w:pPr>
        <w:outlineLvl w:val="0"/>
        <w:rPr>
          <w:rFonts w:ascii="Arial" w:hAnsi="Arial" w:cs="Arial"/>
          <w:b/>
          <w:sz w:val="20"/>
          <w:szCs w:val="20"/>
        </w:rPr>
      </w:pPr>
      <w:r w:rsidRPr="00D55F94">
        <w:rPr>
          <w:rFonts w:ascii="Arial" w:hAnsi="Arial" w:cs="Arial"/>
          <w:b/>
          <w:sz w:val="20"/>
          <w:szCs w:val="20"/>
        </w:rPr>
        <w:t>Agenda</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tblPr>
      <w:tblGrid>
        <w:gridCol w:w="817"/>
        <w:gridCol w:w="8425"/>
      </w:tblGrid>
      <w:tr w:rsidR="00044F00" w:rsidRPr="00643A8D" w:rsidTr="00DF0648">
        <w:tc>
          <w:tcPr>
            <w:tcW w:w="817" w:type="dxa"/>
            <w:tcBorders>
              <w:top w:val="single" w:sz="4" w:space="0" w:color="BFBFBF"/>
              <w:left w:val="single" w:sz="4" w:space="0" w:color="BFBFBF"/>
              <w:bottom w:val="single" w:sz="4" w:space="0" w:color="BFBFBF"/>
              <w:right w:val="single" w:sz="4" w:space="0" w:color="BFBFBF"/>
            </w:tcBorders>
            <w:shd w:val="clear" w:color="auto" w:fill="D9D9D9"/>
          </w:tcPr>
          <w:p w:rsidR="00044F00" w:rsidRPr="00DF0648" w:rsidRDefault="00044F00" w:rsidP="00DF0648">
            <w:pPr>
              <w:jc w:val="center"/>
              <w:rPr>
                <w:rFonts w:ascii="Arial" w:hAnsi="Arial" w:cs="Arial"/>
                <w:sz w:val="20"/>
                <w:szCs w:val="20"/>
              </w:rPr>
            </w:pPr>
            <w:r w:rsidRPr="00DF0648">
              <w:rPr>
                <w:rFonts w:ascii="Arial" w:hAnsi="Arial" w:cs="Arial"/>
                <w:sz w:val="20"/>
                <w:szCs w:val="20"/>
              </w:rPr>
              <w:t>Sl. No</w:t>
            </w:r>
          </w:p>
        </w:tc>
        <w:tc>
          <w:tcPr>
            <w:tcW w:w="8425" w:type="dxa"/>
            <w:tcBorders>
              <w:top w:val="single" w:sz="4" w:space="0" w:color="BFBFBF"/>
              <w:left w:val="single" w:sz="4" w:space="0" w:color="BFBFBF"/>
              <w:bottom w:val="single" w:sz="4" w:space="0" w:color="BFBFBF"/>
              <w:right w:val="single" w:sz="4" w:space="0" w:color="BFBFBF"/>
            </w:tcBorders>
            <w:shd w:val="clear" w:color="auto" w:fill="D9D9D9"/>
          </w:tcPr>
          <w:p w:rsidR="00044F00" w:rsidRPr="00DF0648" w:rsidRDefault="00044F00" w:rsidP="00A1215B">
            <w:pPr>
              <w:rPr>
                <w:rFonts w:ascii="Arial" w:hAnsi="Arial" w:cs="Arial"/>
                <w:sz w:val="20"/>
                <w:szCs w:val="20"/>
              </w:rPr>
            </w:pPr>
            <w:r w:rsidRPr="00DF0648">
              <w:rPr>
                <w:rFonts w:ascii="Arial" w:hAnsi="Arial" w:cs="Arial"/>
                <w:sz w:val="20"/>
                <w:szCs w:val="20"/>
              </w:rPr>
              <w:t>Details</w:t>
            </w:r>
          </w:p>
        </w:tc>
      </w:tr>
      <w:tr w:rsidR="00044F00" w:rsidRPr="00643A8D" w:rsidTr="00DF0648">
        <w:tc>
          <w:tcPr>
            <w:tcW w:w="817" w:type="dxa"/>
            <w:tcBorders>
              <w:top w:val="single" w:sz="4" w:space="0" w:color="BFBFBF"/>
            </w:tcBorders>
          </w:tcPr>
          <w:p w:rsidR="00044F00" w:rsidRPr="00954A65" w:rsidRDefault="00954A65" w:rsidP="00DF0648">
            <w:pPr>
              <w:jc w:val="center"/>
              <w:rPr>
                <w:rFonts w:ascii="Arial" w:eastAsia="SimSun" w:hAnsi="Arial" w:cs="Arial"/>
                <w:sz w:val="20"/>
                <w:szCs w:val="20"/>
                <w:lang w:eastAsia="zh-CN"/>
              </w:rPr>
            </w:pPr>
            <w:r>
              <w:rPr>
                <w:rFonts w:ascii="Arial" w:eastAsia="SimSun" w:hAnsi="Arial" w:cs="Arial" w:hint="eastAsia"/>
                <w:sz w:val="20"/>
                <w:szCs w:val="20"/>
                <w:lang w:eastAsia="zh-CN"/>
              </w:rPr>
              <w:t>1.</w:t>
            </w:r>
          </w:p>
        </w:tc>
        <w:tc>
          <w:tcPr>
            <w:tcW w:w="8425" w:type="dxa"/>
            <w:tcBorders>
              <w:top w:val="single" w:sz="4" w:space="0" w:color="BFBFBF"/>
            </w:tcBorders>
          </w:tcPr>
          <w:p w:rsidR="00044F00" w:rsidRPr="00954A65" w:rsidRDefault="00496593" w:rsidP="004C5E86">
            <w:pPr>
              <w:rPr>
                <w:rFonts w:ascii="Arial" w:eastAsia="SimSun" w:hAnsi="Arial" w:cs="Arial"/>
                <w:sz w:val="20"/>
                <w:szCs w:val="20"/>
                <w:lang w:eastAsia="zh-CN"/>
              </w:rPr>
            </w:pPr>
            <w:proofErr w:type="spellStart"/>
            <w:r>
              <w:rPr>
                <w:rFonts w:ascii="Arial" w:eastAsia="SimSun" w:hAnsi="Arial" w:cs="Arial" w:hint="eastAsia"/>
                <w:sz w:val="20"/>
                <w:szCs w:val="20"/>
                <w:lang w:eastAsia="zh-CN"/>
              </w:rPr>
              <w:t>CSeON</w:t>
            </w:r>
            <w:proofErr w:type="spellEnd"/>
            <w:r>
              <w:rPr>
                <w:rFonts w:ascii="Arial" w:eastAsia="SimSun" w:hAnsi="Arial" w:cs="Arial" w:hint="eastAsia"/>
                <w:sz w:val="20"/>
                <w:szCs w:val="20"/>
                <w:lang w:eastAsia="zh-CN"/>
              </w:rPr>
              <w:t xml:space="preserve"> Status and Contributions towards Technical Reports</w:t>
            </w:r>
          </w:p>
        </w:tc>
      </w:tr>
      <w:tr w:rsidR="00044F00" w:rsidRPr="00643A8D" w:rsidTr="00DF0648">
        <w:tc>
          <w:tcPr>
            <w:tcW w:w="817" w:type="dxa"/>
          </w:tcPr>
          <w:p w:rsidR="00044F00" w:rsidRPr="00954A65" w:rsidRDefault="00954A65" w:rsidP="00DF0648">
            <w:pPr>
              <w:jc w:val="center"/>
              <w:rPr>
                <w:rFonts w:ascii="Arial" w:eastAsia="SimSun" w:hAnsi="Arial" w:cs="Arial"/>
                <w:sz w:val="20"/>
                <w:szCs w:val="20"/>
                <w:lang w:eastAsia="zh-CN"/>
              </w:rPr>
            </w:pPr>
            <w:r>
              <w:rPr>
                <w:rFonts w:ascii="Arial" w:eastAsia="SimSun" w:hAnsi="Arial" w:cs="Arial" w:hint="eastAsia"/>
                <w:sz w:val="20"/>
                <w:szCs w:val="20"/>
                <w:lang w:eastAsia="zh-CN"/>
              </w:rPr>
              <w:t xml:space="preserve">2. </w:t>
            </w:r>
          </w:p>
        </w:tc>
        <w:tc>
          <w:tcPr>
            <w:tcW w:w="8425" w:type="dxa"/>
          </w:tcPr>
          <w:p w:rsidR="00044F00" w:rsidRPr="00954A65" w:rsidRDefault="005B1F9A" w:rsidP="00A1215B">
            <w:pPr>
              <w:rPr>
                <w:rFonts w:ascii="Arial" w:eastAsia="SimSun" w:hAnsi="Arial" w:cs="Arial"/>
                <w:sz w:val="20"/>
                <w:szCs w:val="20"/>
                <w:lang w:eastAsia="zh-CN"/>
              </w:rPr>
            </w:pPr>
            <w:r>
              <w:rPr>
                <w:rFonts w:ascii="Arial" w:eastAsia="SimSun" w:hAnsi="Arial" w:cs="Arial" w:hint="eastAsia"/>
                <w:sz w:val="20"/>
                <w:szCs w:val="20"/>
                <w:lang w:eastAsia="zh-CN"/>
              </w:rPr>
              <w:t>Discussion on Emergency Services Delivery</w:t>
            </w:r>
          </w:p>
        </w:tc>
      </w:tr>
      <w:tr w:rsidR="00954A65" w:rsidRPr="00643A8D" w:rsidTr="00DF0648">
        <w:tc>
          <w:tcPr>
            <w:tcW w:w="817" w:type="dxa"/>
          </w:tcPr>
          <w:p w:rsidR="00954A65" w:rsidRDefault="00954A65" w:rsidP="00DF0648">
            <w:pPr>
              <w:jc w:val="center"/>
              <w:rPr>
                <w:rFonts w:ascii="Arial" w:eastAsia="SimSun" w:hAnsi="Arial" w:cs="Arial"/>
                <w:sz w:val="20"/>
                <w:szCs w:val="20"/>
                <w:lang w:eastAsia="zh-CN"/>
              </w:rPr>
            </w:pPr>
            <w:r>
              <w:rPr>
                <w:rFonts w:ascii="Arial" w:eastAsia="SimSun" w:hAnsi="Arial" w:cs="Arial" w:hint="eastAsia"/>
                <w:sz w:val="20"/>
                <w:szCs w:val="20"/>
                <w:lang w:eastAsia="zh-CN"/>
              </w:rPr>
              <w:t>3.</w:t>
            </w:r>
          </w:p>
        </w:tc>
        <w:tc>
          <w:tcPr>
            <w:tcW w:w="8425" w:type="dxa"/>
          </w:tcPr>
          <w:p w:rsidR="00954A65" w:rsidRDefault="00F34189" w:rsidP="00A1215B">
            <w:pPr>
              <w:rPr>
                <w:rFonts w:ascii="Arial" w:eastAsia="SimSun" w:hAnsi="Arial" w:cs="Arial"/>
                <w:sz w:val="20"/>
                <w:szCs w:val="20"/>
                <w:lang w:eastAsia="zh-CN"/>
              </w:rPr>
            </w:pPr>
            <w:r>
              <w:rPr>
                <w:rFonts w:ascii="Arial" w:eastAsia="SimSun" w:hAnsi="Arial" w:cs="Arial" w:hint="eastAsia"/>
                <w:sz w:val="20"/>
                <w:szCs w:val="20"/>
                <w:lang w:eastAsia="zh-CN"/>
              </w:rPr>
              <w:t>Liaisons status and new collaborations</w:t>
            </w:r>
          </w:p>
        </w:tc>
      </w:tr>
    </w:tbl>
    <w:p w:rsidR="00044F00" w:rsidRPr="00D55F94" w:rsidRDefault="00044F00" w:rsidP="004F6994">
      <w:pPr>
        <w:jc w:val="center"/>
        <w:rPr>
          <w:rFonts w:ascii="Arial" w:hAnsi="Arial" w:cs="Arial"/>
          <w:sz w:val="20"/>
          <w:szCs w:val="20"/>
        </w:rPr>
      </w:pPr>
    </w:p>
    <w:p w:rsidR="00044F00" w:rsidRPr="00704542" w:rsidRDefault="00044F00" w:rsidP="00704542">
      <w:pPr>
        <w:outlineLvl w:val="0"/>
        <w:rPr>
          <w:rFonts w:ascii="Arial" w:hAnsi="Arial" w:cs="Arial"/>
          <w:b/>
          <w:sz w:val="20"/>
          <w:szCs w:val="20"/>
        </w:rPr>
      </w:pPr>
      <w:r w:rsidRPr="00704542">
        <w:rPr>
          <w:rFonts w:ascii="Arial" w:hAnsi="Arial" w:cs="Arial"/>
          <w:b/>
          <w:sz w:val="20"/>
          <w:szCs w:val="20"/>
        </w:rPr>
        <w:t>Discussions:</w:t>
      </w:r>
    </w:p>
    <w:p w:rsidR="00044F00" w:rsidRDefault="00044F00" w:rsidP="00327171"/>
    <w:p w:rsidR="00044F00" w:rsidRDefault="00F34189" w:rsidP="00327171">
      <w:pPr>
        <w:rPr>
          <w:rFonts w:eastAsia="SimSun"/>
          <w:lang w:eastAsia="zh-CN"/>
        </w:rPr>
      </w:pPr>
      <w:r>
        <w:rPr>
          <w:rFonts w:eastAsia="SimSun" w:hint="eastAsia"/>
          <w:lang w:eastAsia="zh-CN"/>
        </w:rPr>
        <w:t>Niranth</w:t>
      </w:r>
      <w:r w:rsidR="00954A65">
        <w:rPr>
          <w:rFonts w:eastAsia="SimSun" w:hint="eastAsia"/>
          <w:lang w:eastAsia="zh-CN"/>
        </w:rPr>
        <w:t xml:space="preserve"> </w:t>
      </w:r>
      <w:r w:rsidR="008777EA">
        <w:rPr>
          <w:rFonts w:eastAsia="SimSun" w:hint="eastAsia"/>
          <w:lang w:eastAsia="zh-CN"/>
        </w:rPr>
        <w:t>welcomes</w:t>
      </w:r>
      <w:r w:rsidR="00954A65">
        <w:rPr>
          <w:rFonts w:eastAsia="SimSun" w:hint="eastAsia"/>
          <w:lang w:eastAsia="zh-CN"/>
        </w:rPr>
        <w:t xml:space="preserve"> the attendees of the meeting.</w:t>
      </w:r>
    </w:p>
    <w:p w:rsidR="00EC31B8" w:rsidRDefault="00EC31B8" w:rsidP="00327171">
      <w:pPr>
        <w:rPr>
          <w:rFonts w:eastAsia="SimSun"/>
          <w:lang w:eastAsia="zh-CN"/>
        </w:rPr>
      </w:pPr>
    </w:p>
    <w:p w:rsidR="005B1F9A" w:rsidRDefault="00F34189" w:rsidP="00327171">
      <w:pPr>
        <w:rPr>
          <w:rFonts w:eastAsia="SimSun"/>
          <w:lang w:eastAsia="zh-CN"/>
        </w:rPr>
      </w:pPr>
      <w:r>
        <w:rPr>
          <w:rFonts w:eastAsia="SimSun" w:hint="eastAsia"/>
          <w:lang w:eastAsia="zh-CN"/>
        </w:rPr>
        <w:t>Niranth</w:t>
      </w:r>
      <w:r w:rsidR="00954A65">
        <w:rPr>
          <w:rFonts w:eastAsia="SimSun" w:hint="eastAsia"/>
          <w:lang w:eastAsia="zh-CN"/>
        </w:rPr>
        <w:t xml:space="preserve"> discusse</w:t>
      </w:r>
      <w:r w:rsidR="00E9365E">
        <w:rPr>
          <w:rFonts w:eastAsia="SimSun" w:hint="eastAsia"/>
          <w:lang w:eastAsia="zh-CN"/>
        </w:rPr>
        <w:t>d</w:t>
      </w:r>
      <w:r w:rsidR="00954A65">
        <w:rPr>
          <w:rFonts w:eastAsia="SimSun" w:hint="eastAsia"/>
          <w:lang w:eastAsia="zh-CN"/>
        </w:rPr>
        <w:t xml:space="preserve"> the </w:t>
      </w:r>
      <w:r w:rsidR="00496593">
        <w:rPr>
          <w:rFonts w:eastAsia="SimSun" w:hint="eastAsia"/>
          <w:lang w:eastAsia="zh-CN"/>
        </w:rPr>
        <w:t xml:space="preserve">draft agenda </w:t>
      </w:r>
      <w:r w:rsidR="00954A65">
        <w:rPr>
          <w:rFonts w:eastAsia="SimSun" w:hint="eastAsia"/>
          <w:lang w:eastAsia="zh-CN"/>
        </w:rPr>
        <w:t xml:space="preserve">slides </w:t>
      </w:r>
      <w:r w:rsidR="00496593">
        <w:rPr>
          <w:rFonts w:eastAsia="SimSun" w:hint="eastAsia"/>
          <w:lang w:eastAsia="zh-CN"/>
        </w:rPr>
        <w:t>for GSSM#1</w:t>
      </w:r>
      <w:r w:rsidR="005B1F9A">
        <w:rPr>
          <w:rFonts w:eastAsia="SimSun" w:hint="eastAsia"/>
          <w:lang w:eastAsia="zh-CN"/>
        </w:rPr>
        <w:t>4</w:t>
      </w:r>
      <w:r w:rsidR="00496593">
        <w:rPr>
          <w:rFonts w:eastAsia="SimSun" w:hint="eastAsia"/>
          <w:lang w:eastAsia="zh-CN"/>
        </w:rPr>
        <w:t xml:space="preserve">. He updates regarding the </w:t>
      </w:r>
      <w:proofErr w:type="spellStart"/>
      <w:r w:rsidR="00496593">
        <w:rPr>
          <w:rFonts w:eastAsia="SimSun" w:hint="eastAsia"/>
          <w:lang w:eastAsia="zh-CN"/>
        </w:rPr>
        <w:t>MoU</w:t>
      </w:r>
      <w:proofErr w:type="spellEnd"/>
      <w:r w:rsidR="00496593">
        <w:rPr>
          <w:rFonts w:eastAsia="SimSun" w:hint="eastAsia"/>
          <w:lang w:eastAsia="zh-CN"/>
        </w:rPr>
        <w:t xml:space="preserve"> efforts with IEEE. </w:t>
      </w:r>
      <w:r w:rsidR="005B1F9A">
        <w:rPr>
          <w:rFonts w:eastAsia="SimSun" w:hint="eastAsia"/>
          <w:lang w:eastAsia="zh-CN"/>
        </w:rPr>
        <w:t xml:space="preserve">Sri Chandra from IEEE is </w:t>
      </w:r>
      <w:proofErr w:type="gramStart"/>
      <w:r w:rsidR="005B1F9A">
        <w:rPr>
          <w:rFonts w:eastAsia="SimSun" w:hint="eastAsia"/>
          <w:lang w:eastAsia="zh-CN"/>
        </w:rPr>
        <w:t>bring</w:t>
      </w:r>
      <w:proofErr w:type="gramEnd"/>
      <w:r w:rsidR="005B1F9A">
        <w:rPr>
          <w:rFonts w:eastAsia="SimSun" w:hint="eastAsia"/>
          <w:lang w:eastAsia="zh-CN"/>
        </w:rPr>
        <w:t xml:space="preserve"> a proposal for discussion </w:t>
      </w:r>
      <w:proofErr w:type="spellStart"/>
      <w:r w:rsidR="005B1F9A">
        <w:rPr>
          <w:rFonts w:eastAsia="SimSun" w:hint="eastAsia"/>
          <w:lang w:eastAsia="zh-CN"/>
        </w:rPr>
        <w:t>withing</w:t>
      </w:r>
      <w:proofErr w:type="spellEnd"/>
      <w:r w:rsidR="005B1F9A">
        <w:rPr>
          <w:rFonts w:eastAsia="SimSun" w:hint="eastAsia"/>
          <w:lang w:eastAsia="zh-CN"/>
        </w:rPr>
        <w:t xml:space="preserve"> GISFI </w:t>
      </w:r>
      <w:proofErr w:type="spellStart"/>
      <w:r w:rsidR="005B1F9A">
        <w:rPr>
          <w:rFonts w:eastAsia="SimSun" w:hint="eastAsia"/>
          <w:lang w:eastAsia="zh-CN"/>
        </w:rPr>
        <w:t>CSeON</w:t>
      </w:r>
      <w:proofErr w:type="spellEnd"/>
      <w:r w:rsidR="005B1F9A">
        <w:rPr>
          <w:rFonts w:eastAsia="SimSun" w:hint="eastAsia"/>
          <w:lang w:eastAsia="zh-CN"/>
        </w:rPr>
        <w:t xml:space="preserve"> WG in GSSM#14. </w:t>
      </w:r>
    </w:p>
    <w:p w:rsidR="005B1F9A" w:rsidRDefault="005B1F9A" w:rsidP="00327171">
      <w:pPr>
        <w:rPr>
          <w:rFonts w:eastAsia="SimSun"/>
          <w:lang w:eastAsia="zh-CN"/>
        </w:rPr>
      </w:pPr>
    </w:p>
    <w:p w:rsidR="005B1F9A" w:rsidRDefault="005B1F9A" w:rsidP="00327171">
      <w:pPr>
        <w:rPr>
          <w:rFonts w:eastAsia="SimSun"/>
          <w:lang w:eastAsia="zh-CN"/>
        </w:rPr>
      </w:pPr>
      <w:r>
        <w:rPr>
          <w:rFonts w:eastAsia="SimSun" w:hint="eastAsia"/>
          <w:lang w:eastAsia="zh-CN"/>
        </w:rPr>
        <w:t xml:space="preserve">Regarding the joint project between GISFI and IEEE on the topic of Emergency Services, a proposal will be presented by Niranth in GSSM#14. </w:t>
      </w:r>
      <w:r w:rsidR="00496593">
        <w:rPr>
          <w:rFonts w:eastAsia="SimSun" w:hint="eastAsia"/>
          <w:lang w:eastAsia="zh-CN"/>
        </w:rPr>
        <w:t xml:space="preserve">NEC will bring a contribution highlighting the </w:t>
      </w:r>
      <w:r>
        <w:rPr>
          <w:rFonts w:eastAsia="SimSun" w:hint="eastAsia"/>
          <w:lang w:eastAsia="zh-CN"/>
        </w:rPr>
        <w:t>analysis of NG-911 and its applicability in Indian scenario.</w:t>
      </w:r>
      <w:r w:rsidR="00A90A0B">
        <w:rPr>
          <w:rFonts w:eastAsia="SimSun" w:hint="eastAsia"/>
          <w:lang w:eastAsia="zh-CN"/>
        </w:rPr>
        <w:t xml:space="preserve"> </w:t>
      </w:r>
      <w:r>
        <w:rPr>
          <w:rFonts w:eastAsia="SimSun" w:hint="eastAsia"/>
          <w:lang w:eastAsia="zh-CN"/>
        </w:rPr>
        <w:t xml:space="preserve">CDAC is also intending to bring contributions on this topic focussing on Universal number, Indian languages support and M2M. Basavaraj updated on a </w:t>
      </w:r>
      <w:r>
        <w:rPr>
          <w:rFonts w:eastAsia="SimSun"/>
          <w:lang w:eastAsia="zh-CN"/>
        </w:rPr>
        <w:t>separate</w:t>
      </w:r>
      <w:r>
        <w:rPr>
          <w:rFonts w:eastAsia="SimSun" w:hint="eastAsia"/>
          <w:lang w:eastAsia="zh-CN"/>
        </w:rPr>
        <w:t xml:space="preserve"> telephonic conversation that he is currently working on topics related to Railway Safety and Health Care jointly with CDAC and intends to bring in contributions in future.</w:t>
      </w:r>
    </w:p>
    <w:p w:rsidR="00496593" w:rsidRDefault="00496593" w:rsidP="00327171">
      <w:pPr>
        <w:rPr>
          <w:rFonts w:eastAsia="SimSun"/>
          <w:lang w:eastAsia="zh-CN"/>
        </w:rPr>
      </w:pPr>
    </w:p>
    <w:p w:rsidR="00496593" w:rsidRDefault="00496593" w:rsidP="00327171">
      <w:pPr>
        <w:rPr>
          <w:rFonts w:eastAsia="SimSun"/>
          <w:lang w:eastAsia="zh-CN"/>
        </w:rPr>
      </w:pPr>
      <w:r>
        <w:rPr>
          <w:rFonts w:eastAsia="SimSun" w:hint="eastAsia"/>
          <w:lang w:eastAsia="zh-CN"/>
        </w:rPr>
        <w:t>Regarding the TR on Information Management more discussion is required during GSSM#13 and request Krishna</w:t>
      </w:r>
      <w:r>
        <w:rPr>
          <w:rFonts w:eastAsia="SimSun"/>
          <w:lang w:eastAsia="zh-CN"/>
        </w:rPr>
        <w:t>’</w:t>
      </w:r>
      <w:r>
        <w:rPr>
          <w:rFonts w:eastAsia="SimSun" w:hint="eastAsia"/>
          <w:lang w:eastAsia="zh-CN"/>
        </w:rPr>
        <w:t xml:space="preserve">s support for identifying relevant business organizations to support analysis of the information migration methods </w:t>
      </w:r>
      <w:proofErr w:type="spellStart"/>
      <w:r>
        <w:rPr>
          <w:rFonts w:eastAsia="SimSun" w:hint="eastAsia"/>
          <w:lang w:eastAsia="zh-CN"/>
        </w:rPr>
        <w:t>elicitated</w:t>
      </w:r>
      <w:proofErr w:type="spellEnd"/>
      <w:r>
        <w:rPr>
          <w:rFonts w:eastAsia="SimSun" w:hint="eastAsia"/>
          <w:lang w:eastAsia="zh-CN"/>
        </w:rPr>
        <w:t xml:space="preserve"> in the TR.</w:t>
      </w:r>
    </w:p>
    <w:p w:rsidR="00A90A0B" w:rsidRDefault="00A90A0B" w:rsidP="00327171">
      <w:pPr>
        <w:rPr>
          <w:rFonts w:eastAsia="SimSun"/>
          <w:lang w:eastAsia="zh-CN"/>
        </w:rPr>
      </w:pPr>
    </w:p>
    <w:p w:rsidR="00A90A0B" w:rsidRDefault="00A90A0B" w:rsidP="00327171">
      <w:pPr>
        <w:rPr>
          <w:rFonts w:eastAsia="SimSun"/>
          <w:lang w:eastAsia="zh-CN"/>
        </w:rPr>
      </w:pPr>
      <w:r>
        <w:rPr>
          <w:rFonts w:eastAsia="SimSun" w:hint="eastAsia"/>
          <w:lang w:eastAsia="zh-CN"/>
        </w:rPr>
        <w:t>Niranth also brought focus on the efforts on Software Defined Networks which is currently the hot topic in Industry. Suggestion is to check the interest of the Service Provider community in India on this topic.</w:t>
      </w:r>
      <w:r w:rsidR="006C6F56">
        <w:rPr>
          <w:rFonts w:eastAsia="SimSun" w:hint="eastAsia"/>
          <w:lang w:eastAsia="zh-CN"/>
        </w:rPr>
        <w:t xml:space="preserve"> He indicated that we should downsize the number of reports and only focus on 2 to 3 areas currently.</w:t>
      </w:r>
    </w:p>
    <w:p w:rsidR="00496593" w:rsidRDefault="00496593" w:rsidP="00327171">
      <w:pPr>
        <w:rPr>
          <w:rFonts w:eastAsia="SimSun"/>
          <w:lang w:eastAsia="zh-CN"/>
        </w:rPr>
      </w:pPr>
    </w:p>
    <w:p w:rsidR="002A26C8" w:rsidRDefault="00E9365E" w:rsidP="00327171">
      <w:pPr>
        <w:rPr>
          <w:rFonts w:eastAsia="SimSun"/>
          <w:lang w:eastAsia="zh-CN"/>
        </w:rPr>
      </w:pPr>
      <w:r>
        <w:rPr>
          <w:rFonts w:eastAsia="SimSun" w:hint="eastAsia"/>
          <w:lang w:eastAsia="zh-CN"/>
        </w:rPr>
        <w:t xml:space="preserve">Niranth discussed the status of each TR. </w:t>
      </w:r>
    </w:p>
    <w:p w:rsidR="002A26C8" w:rsidRDefault="002A26C8" w:rsidP="002A26C8">
      <w:pPr>
        <w:rPr>
          <w:rFonts w:eastAsia="SimSun"/>
          <w:lang w:eastAsia="zh-CN"/>
        </w:rPr>
      </w:pPr>
      <w:r>
        <w:rPr>
          <w:rFonts w:eastAsia="SimSun" w:hint="eastAsia"/>
          <w:lang w:eastAsia="zh-CN"/>
        </w:rPr>
        <w:t xml:space="preserve">TR1 </w:t>
      </w:r>
      <w:r>
        <w:rPr>
          <w:rFonts w:eastAsia="SimSun"/>
          <w:lang w:eastAsia="zh-CN"/>
        </w:rPr>
        <w:t>–</w:t>
      </w:r>
      <w:r>
        <w:rPr>
          <w:rFonts w:eastAsia="SimSun" w:hint="eastAsia"/>
          <w:lang w:eastAsia="zh-CN"/>
        </w:rPr>
        <w:t xml:space="preserve"> </w:t>
      </w:r>
      <w:proofErr w:type="spellStart"/>
      <w:r>
        <w:rPr>
          <w:rFonts w:eastAsia="SimSun" w:hint="eastAsia"/>
          <w:lang w:eastAsia="zh-CN"/>
        </w:rPr>
        <w:t>C</w:t>
      </w:r>
      <w:r>
        <w:rPr>
          <w:rFonts w:eastAsia="SimSun"/>
          <w:lang w:eastAsia="zh-CN"/>
        </w:rPr>
        <w:t>SeON</w:t>
      </w:r>
      <w:proofErr w:type="spellEnd"/>
      <w:r>
        <w:rPr>
          <w:rFonts w:eastAsia="SimSun"/>
          <w:lang w:eastAsia="zh-CN"/>
        </w:rPr>
        <w:t xml:space="preserve"> </w:t>
      </w:r>
      <w:r>
        <w:rPr>
          <w:rFonts w:eastAsia="SimSun" w:hint="eastAsia"/>
          <w:lang w:eastAsia="zh-CN"/>
        </w:rPr>
        <w:t>Requirements and Framework</w:t>
      </w:r>
      <w:r w:rsidR="00496593">
        <w:rPr>
          <w:rFonts w:eastAsia="SimSun" w:hint="eastAsia"/>
          <w:lang w:eastAsia="zh-CN"/>
        </w:rPr>
        <w:t xml:space="preserve">, </w:t>
      </w:r>
      <w:r>
        <w:rPr>
          <w:rFonts w:eastAsia="SimSun" w:hint="eastAsia"/>
          <w:lang w:eastAsia="zh-CN"/>
        </w:rPr>
        <w:t xml:space="preserve">TR2 </w:t>
      </w:r>
      <w:r>
        <w:rPr>
          <w:rFonts w:eastAsia="SimSun"/>
          <w:lang w:eastAsia="zh-CN"/>
        </w:rPr>
        <w:t>–</w:t>
      </w:r>
      <w:r>
        <w:rPr>
          <w:rFonts w:eastAsia="SimSun" w:hint="eastAsia"/>
          <w:lang w:eastAsia="zh-CN"/>
        </w:rPr>
        <w:t xml:space="preserve"> Business Models</w:t>
      </w:r>
      <w:r w:rsidR="00496593">
        <w:rPr>
          <w:rFonts w:eastAsia="SimSun" w:hint="eastAsia"/>
          <w:lang w:eastAsia="zh-CN"/>
        </w:rPr>
        <w:t xml:space="preserve">, </w:t>
      </w:r>
      <w:r>
        <w:rPr>
          <w:rFonts w:eastAsia="SimSun" w:hint="eastAsia"/>
          <w:lang w:eastAsia="zh-CN"/>
        </w:rPr>
        <w:t xml:space="preserve">TR3 </w:t>
      </w:r>
      <w:r>
        <w:rPr>
          <w:rFonts w:eastAsia="SimSun"/>
          <w:lang w:eastAsia="zh-CN"/>
        </w:rPr>
        <w:t>–</w:t>
      </w:r>
      <w:r>
        <w:rPr>
          <w:rFonts w:eastAsia="SimSun" w:hint="eastAsia"/>
          <w:lang w:eastAsia="zh-CN"/>
        </w:rPr>
        <w:t xml:space="preserve"> Information Management</w:t>
      </w:r>
      <w:r w:rsidR="00496593">
        <w:rPr>
          <w:rFonts w:eastAsia="SimSun" w:hint="eastAsia"/>
          <w:lang w:eastAsia="zh-CN"/>
        </w:rPr>
        <w:t xml:space="preserve"> </w:t>
      </w:r>
      <w:r w:rsidR="00855492">
        <w:rPr>
          <w:rFonts w:eastAsia="SimSun" w:hint="eastAsia"/>
          <w:lang w:eastAsia="zh-CN"/>
        </w:rPr>
        <w:t>need to be merged into a report which can be published to relevant stakeholders.</w:t>
      </w:r>
      <w:r w:rsidR="006C6F56">
        <w:rPr>
          <w:rFonts w:eastAsia="SimSun" w:hint="eastAsia"/>
          <w:lang w:eastAsia="zh-CN"/>
        </w:rPr>
        <w:t xml:space="preserve"> A contribution is intended on this topic in GSSM#14.</w:t>
      </w:r>
    </w:p>
    <w:p w:rsidR="002A26C8" w:rsidRDefault="002A26C8" w:rsidP="002A26C8">
      <w:pPr>
        <w:rPr>
          <w:rFonts w:eastAsia="SimSun"/>
          <w:lang w:eastAsia="zh-CN"/>
        </w:rPr>
      </w:pPr>
    </w:p>
    <w:p w:rsidR="002A26C8" w:rsidRDefault="002A26C8" w:rsidP="002A26C8">
      <w:pPr>
        <w:rPr>
          <w:rFonts w:eastAsia="SimSun"/>
          <w:lang w:eastAsia="zh-CN"/>
        </w:rPr>
      </w:pPr>
      <w:r>
        <w:rPr>
          <w:rFonts w:eastAsia="SimSun" w:hint="eastAsia"/>
          <w:lang w:eastAsia="zh-CN"/>
        </w:rPr>
        <w:t xml:space="preserve">TR4 </w:t>
      </w:r>
      <w:r w:rsidR="00872FDB">
        <w:rPr>
          <w:rFonts w:eastAsia="SimSun"/>
          <w:lang w:eastAsia="zh-CN"/>
        </w:rPr>
        <w:t>–</w:t>
      </w:r>
      <w:r>
        <w:rPr>
          <w:rFonts w:eastAsia="SimSun" w:hint="eastAsia"/>
          <w:lang w:eastAsia="zh-CN"/>
        </w:rPr>
        <w:t xml:space="preserve"> </w:t>
      </w:r>
      <w:r w:rsidR="00872FDB">
        <w:rPr>
          <w:rFonts w:eastAsia="SimSun" w:hint="eastAsia"/>
          <w:lang w:eastAsia="zh-CN"/>
        </w:rPr>
        <w:t xml:space="preserve">Carrier Grade </w:t>
      </w:r>
      <w:r>
        <w:rPr>
          <w:rFonts w:eastAsia="SimSun" w:hint="eastAsia"/>
          <w:lang w:eastAsia="zh-CN"/>
        </w:rPr>
        <w:t xml:space="preserve">Cloud Computing: </w:t>
      </w:r>
      <w:r w:rsidR="00872FDB">
        <w:rPr>
          <w:rFonts w:eastAsia="SimSun" w:hint="eastAsia"/>
          <w:lang w:eastAsia="zh-CN"/>
        </w:rPr>
        <w:t xml:space="preserve">Niranth requested contributions from NEC and other members towards this topic. The contribution by </w:t>
      </w:r>
      <w:proofErr w:type="spellStart"/>
      <w:r w:rsidR="00872FDB">
        <w:rPr>
          <w:rFonts w:eastAsia="SimSun" w:hint="eastAsia"/>
          <w:lang w:eastAsia="zh-CN"/>
        </w:rPr>
        <w:t>Huawei</w:t>
      </w:r>
      <w:proofErr w:type="spellEnd"/>
      <w:r w:rsidR="00872FDB">
        <w:rPr>
          <w:rFonts w:eastAsia="SimSun" w:hint="eastAsia"/>
          <w:lang w:eastAsia="zh-CN"/>
        </w:rPr>
        <w:t xml:space="preserve"> on this topic in GSSM#1</w:t>
      </w:r>
      <w:r w:rsidR="006C6F56">
        <w:rPr>
          <w:rFonts w:eastAsia="SimSun" w:hint="eastAsia"/>
          <w:lang w:eastAsia="zh-CN"/>
        </w:rPr>
        <w:t>4</w:t>
      </w:r>
      <w:r w:rsidR="00872FDB">
        <w:rPr>
          <w:rFonts w:eastAsia="SimSun" w:hint="eastAsia"/>
          <w:lang w:eastAsia="zh-CN"/>
        </w:rPr>
        <w:t xml:space="preserve"> is not confirmed. </w:t>
      </w:r>
    </w:p>
    <w:p w:rsidR="002A26C8" w:rsidRDefault="002A26C8" w:rsidP="002A26C8">
      <w:pPr>
        <w:rPr>
          <w:rFonts w:eastAsia="SimSun"/>
          <w:lang w:eastAsia="zh-CN"/>
        </w:rPr>
      </w:pPr>
    </w:p>
    <w:p w:rsidR="00872FDB" w:rsidRDefault="002A26C8" w:rsidP="00872FDB">
      <w:pPr>
        <w:rPr>
          <w:rFonts w:eastAsia="SimSun"/>
          <w:lang w:eastAsia="zh-CN"/>
        </w:rPr>
      </w:pPr>
      <w:r>
        <w:rPr>
          <w:rFonts w:eastAsia="SimSun" w:hint="eastAsia"/>
          <w:lang w:eastAsia="zh-CN"/>
        </w:rPr>
        <w:t xml:space="preserve">TR7 </w:t>
      </w:r>
      <w:r>
        <w:rPr>
          <w:rFonts w:eastAsia="SimSun"/>
          <w:lang w:eastAsia="zh-CN"/>
        </w:rPr>
        <w:t>–</w:t>
      </w:r>
      <w:r>
        <w:rPr>
          <w:rFonts w:eastAsia="SimSun" w:hint="eastAsia"/>
          <w:lang w:eastAsia="zh-CN"/>
        </w:rPr>
        <w:t xml:space="preserve"> Emergency Telecom Services: </w:t>
      </w:r>
      <w:r w:rsidR="00872FDB">
        <w:rPr>
          <w:rFonts w:eastAsia="SimSun" w:hint="eastAsia"/>
          <w:lang w:eastAsia="zh-CN"/>
        </w:rPr>
        <w:t xml:space="preserve">As TRAI is the customer for this </w:t>
      </w:r>
      <w:proofErr w:type="gramStart"/>
      <w:r w:rsidR="00872FDB">
        <w:rPr>
          <w:rFonts w:eastAsia="SimSun" w:hint="eastAsia"/>
          <w:lang w:eastAsia="zh-CN"/>
        </w:rPr>
        <w:t>topic,</w:t>
      </w:r>
      <w:proofErr w:type="gramEnd"/>
      <w:r w:rsidR="00872FDB">
        <w:rPr>
          <w:rFonts w:eastAsia="SimSun" w:hint="eastAsia"/>
          <w:lang w:eastAsia="zh-CN"/>
        </w:rPr>
        <w:t xml:space="preserve"> most efforts will be directed from </w:t>
      </w:r>
      <w:proofErr w:type="spellStart"/>
      <w:r w:rsidR="00872FDB">
        <w:rPr>
          <w:rFonts w:eastAsia="SimSun" w:hint="eastAsia"/>
          <w:lang w:eastAsia="zh-CN"/>
        </w:rPr>
        <w:t>CSeON</w:t>
      </w:r>
      <w:proofErr w:type="spellEnd"/>
      <w:r w:rsidR="00872FDB">
        <w:rPr>
          <w:rFonts w:eastAsia="SimSun" w:hint="eastAsia"/>
          <w:lang w:eastAsia="zh-CN"/>
        </w:rPr>
        <w:t xml:space="preserve"> WG towards this topic.</w:t>
      </w:r>
      <w:r w:rsidR="006C6F56">
        <w:rPr>
          <w:rFonts w:eastAsia="SimSun" w:hint="eastAsia"/>
          <w:lang w:eastAsia="zh-CN"/>
        </w:rPr>
        <w:t xml:space="preserve"> Contributions will be made in GSSM#14 as discussed above.</w:t>
      </w:r>
    </w:p>
    <w:p w:rsidR="002A26C8" w:rsidRDefault="002A26C8" w:rsidP="00327171">
      <w:pPr>
        <w:rPr>
          <w:rFonts w:eastAsia="SimSun"/>
          <w:lang w:eastAsia="zh-CN"/>
        </w:rPr>
      </w:pPr>
    </w:p>
    <w:p w:rsidR="00845506" w:rsidRDefault="000D2B1B" w:rsidP="00BD5BFF">
      <w:pPr>
        <w:rPr>
          <w:rFonts w:eastAsia="SimSun"/>
          <w:lang w:eastAsia="zh-CN"/>
        </w:rPr>
      </w:pPr>
      <w:r>
        <w:rPr>
          <w:rFonts w:eastAsia="SimSun" w:hint="eastAsia"/>
          <w:lang w:eastAsia="zh-CN"/>
        </w:rPr>
        <w:t xml:space="preserve">TR8 </w:t>
      </w:r>
      <w:r>
        <w:rPr>
          <w:rFonts w:eastAsia="SimSun"/>
          <w:lang w:eastAsia="zh-CN"/>
        </w:rPr>
        <w:t>–</w:t>
      </w:r>
      <w:r>
        <w:rPr>
          <w:rFonts w:eastAsia="SimSun" w:hint="eastAsia"/>
          <w:lang w:eastAsia="zh-CN"/>
        </w:rPr>
        <w:t xml:space="preserve"> Library use case for Cloud Computing: </w:t>
      </w:r>
      <w:r w:rsidR="00872FDB">
        <w:rPr>
          <w:rFonts w:eastAsia="SimSun" w:hint="eastAsia"/>
          <w:lang w:eastAsia="zh-CN"/>
        </w:rPr>
        <w:t xml:space="preserve">In GSSM#12, I2TB mentioned about bringing in contribution in GSSM#13. </w:t>
      </w:r>
      <w:r w:rsidR="006C6F56">
        <w:rPr>
          <w:rFonts w:eastAsia="SimSun" w:hint="eastAsia"/>
          <w:lang w:eastAsia="zh-CN"/>
        </w:rPr>
        <w:t>But n</w:t>
      </w:r>
      <w:r w:rsidR="00872FDB">
        <w:rPr>
          <w:rFonts w:eastAsia="SimSun" w:hint="eastAsia"/>
          <w:lang w:eastAsia="zh-CN"/>
        </w:rPr>
        <w:t>o confirmation is received yet.</w:t>
      </w:r>
    </w:p>
    <w:p w:rsidR="00BD5BFF" w:rsidRDefault="00BD5BFF" w:rsidP="00BD5BFF">
      <w:pPr>
        <w:rPr>
          <w:rFonts w:eastAsia="SimSun"/>
          <w:lang w:eastAsia="zh-CN"/>
        </w:rPr>
      </w:pPr>
    </w:p>
    <w:p w:rsidR="000D2B1B" w:rsidRDefault="002A26C8" w:rsidP="00872FDB">
      <w:pPr>
        <w:rPr>
          <w:rFonts w:eastAsia="SimSun"/>
          <w:lang w:eastAsia="zh-CN"/>
        </w:rPr>
      </w:pPr>
      <w:r>
        <w:rPr>
          <w:rFonts w:eastAsia="SimSun" w:hint="eastAsia"/>
          <w:lang w:eastAsia="zh-CN"/>
        </w:rPr>
        <w:t>Niranth discussed the liaisons</w:t>
      </w:r>
      <w:r>
        <w:rPr>
          <w:rFonts w:eastAsia="SimSun"/>
          <w:lang w:eastAsia="zh-CN"/>
        </w:rPr>
        <w:t>’</w:t>
      </w:r>
      <w:r>
        <w:rPr>
          <w:rFonts w:eastAsia="SimSun" w:hint="eastAsia"/>
          <w:lang w:eastAsia="zh-CN"/>
        </w:rPr>
        <w:t xml:space="preserve"> status with International SDOs. </w:t>
      </w:r>
      <w:r w:rsidR="00872FDB">
        <w:rPr>
          <w:rFonts w:eastAsia="SimSun" w:hint="eastAsia"/>
          <w:lang w:eastAsia="zh-CN"/>
        </w:rPr>
        <w:t xml:space="preserve">Currently, </w:t>
      </w:r>
      <w:proofErr w:type="spellStart"/>
      <w:r>
        <w:rPr>
          <w:rFonts w:eastAsia="SimSun" w:hint="eastAsia"/>
          <w:lang w:eastAsia="zh-CN"/>
        </w:rPr>
        <w:t>Ashutosh</w:t>
      </w:r>
      <w:proofErr w:type="spellEnd"/>
      <w:r>
        <w:rPr>
          <w:rFonts w:eastAsia="SimSun" w:hint="eastAsia"/>
          <w:lang w:eastAsia="zh-CN"/>
        </w:rPr>
        <w:t xml:space="preserve"> </w:t>
      </w:r>
      <w:r w:rsidR="00872FDB">
        <w:rPr>
          <w:rFonts w:eastAsia="SimSun" w:hint="eastAsia"/>
          <w:lang w:eastAsia="zh-CN"/>
        </w:rPr>
        <w:t>is</w:t>
      </w:r>
      <w:r>
        <w:rPr>
          <w:rFonts w:eastAsia="SimSun" w:hint="eastAsia"/>
          <w:lang w:eastAsia="zh-CN"/>
        </w:rPr>
        <w:t xml:space="preserve"> responsible for liaisons with IETF IAB and NIST. Niranth mentioned that he will approach Mr. Krishna Sirohi (GISFI Standardization Committee Leader) for following up on the status of Liaisons with TEC </w:t>
      </w:r>
      <w:proofErr w:type="gramStart"/>
      <w:r>
        <w:rPr>
          <w:rFonts w:eastAsia="SimSun" w:hint="eastAsia"/>
          <w:lang w:eastAsia="zh-CN"/>
        </w:rPr>
        <w:t>I</w:t>
      </w:r>
      <w:proofErr w:type="gramEnd"/>
      <w:r>
        <w:rPr>
          <w:rFonts w:eastAsia="SimSun" w:hint="eastAsia"/>
          <w:lang w:eastAsia="zh-CN"/>
        </w:rPr>
        <w:t xml:space="preserve"> &amp; NGN Divisions.</w:t>
      </w:r>
      <w:r w:rsidR="000D2B1B">
        <w:rPr>
          <w:rFonts w:eastAsia="SimSun" w:hint="eastAsia"/>
          <w:lang w:eastAsia="zh-CN"/>
        </w:rPr>
        <w:t xml:space="preserve"> </w:t>
      </w:r>
      <w:r w:rsidR="00C51BAF">
        <w:rPr>
          <w:rFonts w:eastAsia="SimSun" w:hint="eastAsia"/>
          <w:lang w:eastAsia="zh-CN"/>
        </w:rPr>
        <w:t xml:space="preserve">Niranth is going to bring a contribution updating the status of IEEE P1903 (NGSON) WG with whom GISFI </w:t>
      </w:r>
      <w:proofErr w:type="spellStart"/>
      <w:r w:rsidR="00C51BAF">
        <w:rPr>
          <w:rFonts w:eastAsia="SimSun" w:hint="eastAsia"/>
          <w:lang w:eastAsia="zh-CN"/>
        </w:rPr>
        <w:t>CSeON</w:t>
      </w:r>
      <w:proofErr w:type="spellEnd"/>
      <w:r w:rsidR="00C51BAF">
        <w:rPr>
          <w:rFonts w:eastAsia="SimSun" w:hint="eastAsia"/>
          <w:lang w:eastAsia="zh-CN"/>
        </w:rPr>
        <w:t xml:space="preserve"> currently has liaison.</w:t>
      </w:r>
    </w:p>
    <w:p w:rsidR="00872FDB" w:rsidRDefault="00872FDB" w:rsidP="00872FDB">
      <w:pPr>
        <w:rPr>
          <w:rFonts w:eastAsia="SimSun"/>
          <w:lang w:eastAsia="zh-CN"/>
        </w:rPr>
      </w:pPr>
    </w:p>
    <w:p w:rsidR="00EA2136" w:rsidRDefault="000D2B1B" w:rsidP="00327171">
      <w:pPr>
        <w:rPr>
          <w:rFonts w:eastAsia="SimSun"/>
          <w:lang w:eastAsia="zh-CN"/>
        </w:rPr>
      </w:pPr>
      <w:r>
        <w:rPr>
          <w:rFonts w:eastAsia="SimSun" w:hint="eastAsia"/>
          <w:lang w:eastAsia="zh-CN"/>
        </w:rPr>
        <w:t>With this note, Niranth</w:t>
      </w:r>
      <w:r w:rsidR="00EA2136">
        <w:rPr>
          <w:rFonts w:eastAsia="SimSun" w:hint="eastAsia"/>
          <w:lang w:eastAsia="zh-CN"/>
        </w:rPr>
        <w:t xml:space="preserve"> thanks all the participants of this meeting and closes the call.</w:t>
      </w:r>
    </w:p>
    <w:p w:rsidR="000D2B1B" w:rsidRDefault="000D2B1B" w:rsidP="00327171">
      <w:pPr>
        <w:rPr>
          <w:rFonts w:eastAsia="SimSun"/>
          <w:lang w:eastAsia="zh-CN"/>
        </w:rPr>
      </w:pPr>
    </w:p>
    <w:p w:rsidR="00D73683" w:rsidRPr="00B727BB" w:rsidRDefault="00D73683" w:rsidP="00D73683">
      <w:pPr>
        <w:outlineLvl w:val="0"/>
        <w:rPr>
          <w:rFonts w:ascii="Arial" w:eastAsia="SimSun" w:hAnsi="Arial" w:cs="Arial"/>
          <w:b/>
          <w:sz w:val="20"/>
          <w:szCs w:val="20"/>
          <w:lang w:eastAsia="zh-CN"/>
        </w:rPr>
      </w:pPr>
      <w:r w:rsidRPr="00D55F94">
        <w:rPr>
          <w:rFonts w:ascii="Arial" w:hAnsi="Arial" w:cs="Arial"/>
          <w:b/>
          <w:sz w:val="20"/>
          <w:szCs w:val="20"/>
        </w:rPr>
        <w:t>Action Item</w:t>
      </w:r>
      <w:r w:rsidR="00B727BB">
        <w:rPr>
          <w:rFonts w:ascii="Arial" w:eastAsia="SimSun" w:hAnsi="Arial" w:cs="Arial" w:hint="eastAsia"/>
          <w:b/>
          <w:sz w:val="20"/>
          <w:szCs w:val="20"/>
          <w:lang w:eastAsia="zh-CN"/>
        </w:rPr>
        <w:t>s</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tblPr>
      <w:tblGrid>
        <w:gridCol w:w="736"/>
        <w:gridCol w:w="3692"/>
        <w:gridCol w:w="1450"/>
        <w:gridCol w:w="1250"/>
        <w:gridCol w:w="2114"/>
      </w:tblGrid>
      <w:tr w:rsidR="00B727BB" w:rsidRPr="00643A8D" w:rsidTr="00823855">
        <w:tc>
          <w:tcPr>
            <w:tcW w:w="736" w:type="dxa"/>
            <w:shd w:val="clear" w:color="auto" w:fill="D9D9D9"/>
          </w:tcPr>
          <w:p w:rsidR="00D73683" w:rsidRPr="00B727BB" w:rsidRDefault="00D73683" w:rsidP="00841250">
            <w:pPr>
              <w:jc w:val="center"/>
              <w:rPr>
                <w:rFonts w:ascii="Arial" w:eastAsia="SimSun" w:hAnsi="Arial" w:cs="Arial"/>
                <w:sz w:val="20"/>
                <w:szCs w:val="20"/>
                <w:lang w:eastAsia="zh-CN"/>
              </w:rPr>
            </w:pPr>
            <w:r w:rsidRPr="00DF0648">
              <w:rPr>
                <w:rFonts w:ascii="Arial" w:hAnsi="Arial" w:cs="Arial"/>
                <w:sz w:val="20"/>
                <w:szCs w:val="20"/>
              </w:rPr>
              <w:t>Sl.</w:t>
            </w:r>
          </w:p>
        </w:tc>
        <w:tc>
          <w:tcPr>
            <w:tcW w:w="3692" w:type="dxa"/>
            <w:shd w:val="clear" w:color="auto" w:fill="D9D9D9"/>
          </w:tcPr>
          <w:p w:rsidR="00D73683" w:rsidRPr="00B727BB" w:rsidRDefault="00B727BB" w:rsidP="00841250">
            <w:pPr>
              <w:jc w:val="center"/>
              <w:rPr>
                <w:rFonts w:ascii="Arial" w:eastAsia="SimSun" w:hAnsi="Arial" w:cs="Arial"/>
                <w:sz w:val="20"/>
                <w:szCs w:val="20"/>
                <w:lang w:eastAsia="zh-CN"/>
              </w:rPr>
            </w:pPr>
            <w:r>
              <w:rPr>
                <w:rFonts w:ascii="Arial" w:eastAsia="SimSun" w:hAnsi="Arial" w:cs="Arial" w:hint="eastAsia"/>
                <w:sz w:val="20"/>
                <w:szCs w:val="20"/>
                <w:lang w:eastAsia="zh-CN"/>
              </w:rPr>
              <w:t>Action Description</w:t>
            </w:r>
          </w:p>
        </w:tc>
        <w:tc>
          <w:tcPr>
            <w:tcW w:w="1450" w:type="dxa"/>
            <w:shd w:val="clear" w:color="auto" w:fill="D9D9D9"/>
          </w:tcPr>
          <w:p w:rsidR="00D73683" w:rsidRPr="00B727BB" w:rsidRDefault="00B727BB" w:rsidP="00841250">
            <w:pPr>
              <w:jc w:val="center"/>
              <w:rPr>
                <w:rFonts w:ascii="Arial" w:eastAsia="SimSun" w:hAnsi="Arial" w:cs="Arial"/>
                <w:sz w:val="20"/>
                <w:szCs w:val="20"/>
                <w:lang w:eastAsia="zh-CN"/>
              </w:rPr>
            </w:pPr>
            <w:r>
              <w:rPr>
                <w:rFonts w:ascii="Arial" w:eastAsia="SimSun" w:hAnsi="Arial" w:cs="Arial" w:hint="eastAsia"/>
                <w:sz w:val="20"/>
                <w:szCs w:val="20"/>
                <w:lang w:eastAsia="zh-CN"/>
              </w:rPr>
              <w:t>Responsibility</w:t>
            </w:r>
          </w:p>
        </w:tc>
        <w:tc>
          <w:tcPr>
            <w:tcW w:w="1250" w:type="dxa"/>
            <w:shd w:val="clear" w:color="auto" w:fill="D9D9D9"/>
          </w:tcPr>
          <w:p w:rsidR="00D73683" w:rsidRPr="00DF0648" w:rsidRDefault="00D73683" w:rsidP="00841250">
            <w:pPr>
              <w:jc w:val="center"/>
              <w:rPr>
                <w:rFonts w:ascii="Arial" w:hAnsi="Arial" w:cs="Arial"/>
                <w:sz w:val="20"/>
                <w:szCs w:val="20"/>
              </w:rPr>
            </w:pPr>
            <w:r w:rsidRPr="00DF0648">
              <w:rPr>
                <w:rFonts w:ascii="Arial" w:hAnsi="Arial" w:cs="Arial"/>
                <w:sz w:val="20"/>
                <w:szCs w:val="20"/>
              </w:rPr>
              <w:t>Deadline</w:t>
            </w:r>
          </w:p>
        </w:tc>
        <w:tc>
          <w:tcPr>
            <w:tcW w:w="2114" w:type="dxa"/>
            <w:shd w:val="clear" w:color="auto" w:fill="D9D9D9"/>
          </w:tcPr>
          <w:p w:rsidR="00D73683" w:rsidRPr="00B727BB" w:rsidRDefault="00B727BB" w:rsidP="00841250">
            <w:pPr>
              <w:jc w:val="center"/>
              <w:rPr>
                <w:rFonts w:ascii="Arial" w:eastAsia="SimSun" w:hAnsi="Arial" w:cs="Arial"/>
                <w:sz w:val="20"/>
                <w:szCs w:val="20"/>
                <w:lang w:eastAsia="zh-CN"/>
              </w:rPr>
            </w:pPr>
            <w:r>
              <w:rPr>
                <w:rFonts w:ascii="Arial" w:eastAsia="SimSun" w:hAnsi="Arial" w:cs="Arial" w:hint="eastAsia"/>
                <w:sz w:val="20"/>
                <w:szCs w:val="20"/>
                <w:lang w:eastAsia="zh-CN"/>
              </w:rPr>
              <w:t>Remarks</w:t>
            </w:r>
          </w:p>
        </w:tc>
      </w:tr>
      <w:tr w:rsidR="000D2B1B" w:rsidRPr="00643A8D" w:rsidTr="00823855">
        <w:tc>
          <w:tcPr>
            <w:tcW w:w="736" w:type="dxa"/>
          </w:tcPr>
          <w:p w:rsidR="000D2B1B" w:rsidRPr="00DF0648" w:rsidRDefault="000D2B1B" w:rsidP="00841250">
            <w:pPr>
              <w:jc w:val="center"/>
              <w:rPr>
                <w:rFonts w:ascii="Arial" w:hAnsi="Arial" w:cs="Arial"/>
                <w:sz w:val="20"/>
                <w:szCs w:val="20"/>
              </w:rPr>
            </w:pPr>
            <w:r w:rsidRPr="00DF0648">
              <w:rPr>
                <w:rFonts w:ascii="Arial" w:hAnsi="Arial" w:cs="Arial"/>
                <w:sz w:val="20"/>
                <w:szCs w:val="20"/>
              </w:rPr>
              <w:t>1</w:t>
            </w:r>
          </w:p>
        </w:tc>
        <w:tc>
          <w:tcPr>
            <w:tcW w:w="3692" w:type="dxa"/>
          </w:tcPr>
          <w:p w:rsidR="000D2B1B" w:rsidRPr="008B669B" w:rsidRDefault="000D2B1B" w:rsidP="003C1360">
            <w:pPr>
              <w:rPr>
                <w:rFonts w:ascii="Arial" w:eastAsia="SimSun" w:hAnsi="Arial" w:cs="Arial"/>
                <w:sz w:val="20"/>
                <w:szCs w:val="20"/>
                <w:lang w:eastAsia="zh-CN"/>
              </w:rPr>
            </w:pPr>
            <w:r>
              <w:rPr>
                <w:rFonts w:ascii="Arial" w:eastAsia="SimSun" w:hAnsi="Arial" w:cs="Arial" w:hint="eastAsia"/>
                <w:sz w:val="20"/>
                <w:szCs w:val="20"/>
                <w:lang w:eastAsia="zh-CN"/>
              </w:rPr>
              <w:t xml:space="preserve">Follow up IETF IAB and NIST for GISFI </w:t>
            </w:r>
            <w:proofErr w:type="spellStart"/>
            <w:r>
              <w:rPr>
                <w:rFonts w:ascii="Arial" w:eastAsia="SimSun" w:hAnsi="Arial" w:cs="Arial" w:hint="eastAsia"/>
                <w:sz w:val="20"/>
                <w:szCs w:val="20"/>
                <w:lang w:eastAsia="zh-CN"/>
              </w:rPr>
              <w:t>CSeON</w:t>
            </w:r>
            <w:proofErr w:type="spellEnd"/>
            <w:r>
              <w:rPr>
                <w:rFonts w:ascii="Arial" w:eastAsia="SimSun" w:hAnsi="Arial" w:cs="Arial" w:hint="eastAsia"/>
                <w:sz w:val="20"/>
                <w:szCs w:val="20"/>
                <w:lang w:eastAsia="zh-CN"/>
              </w:rPr>
              <w:t xml:space="preserve"> LS</w:t>
            </w:r>
          </w:p>
        </w:tc>
        <w:tc>
          <w:tcPr>
            <w:tcW w:w="1450" w:type="dxa"/>
          </w:tcPr>
          <w:p w:rsidR="000D2B1B" w:rsidRPr="008B669B" w:rsidRDefault="000D2B1B" w:rsidP="003C1360">
            <w:pPr>
              <w:rPr>
                <w:rFonts w:ascii="Arial" w:eastAsia="SimSun" w:hAnsi="Arial" w:cs="Arial"/>
                <w:sz w:val="20"/>
                <w:szCs w:val="20"/>
                <w:lang w:eastAsia="zh-CN"/>
              </w:rPr>
            </w:pPr>
            <w:proofErr w:type="spellStart"/>
            <w:r>
              <w:rPr>
                <w:rFonts w:ascii="Arial" w:eastAsia="SimSun" w:hAnsi="Arial" w:cs="Arial" w:hint="eastAsia"/>
                <w:sz w:val="20"/>
                <w:szCs w:val="20"/>
                <w:lang w:eastAsia="zh-CN"/>
              </w:rPr>
              <w:t>Ashutosh</w:t>
            </w:r>
            <w:proofErr w:type="spellEnd"/>
          </w:p>
        </w:tc>
        <w:tc>
          <w:tcPr>
            <w:tcW w:w="1250" w:type="dxa"/>
          </w:tcPr>
          <w:p w:rsidR="000D2B1B" w:rsidRPr="008B669B" w:rsidRDefault="000D2B1B" w:rsidP="00872FDB">
            <w:pPr>
              <w:rPr>
                <w:rFonts w:ascii="Arial" w:eastAsia="SimSun" w:hAnsi="Arial" w:cs="Arial"/>
                <w:sz w:val="20"/>
                <w:szCs w:val="20"/>
                <w:lang w:eastAsia="zh-CN"/>
              </w:rPr>
            </w:pPr>
            <w:r>
              <w:rPr>
                <w:rFonts w:ascii="Arial" w:eastAsia="SimSun" w:hAnsi="Arial" w:cs="Arial" w:hint="eastAsia"/>
                <w:sz w:val="20"/>
                <w:szCs w:val="20"/>
                <w:lang w:eastAsia="zh-CN"/>
              </w:rPr>
              <w:t>GSSM#1</w:t>
            </w:r>
            <w:r w:rsidR="006C6F56">
              <w:rPr>
                <w:rFonts w:ascii="Arial" w:eastAsia="SimSun" w:hAnsi="Arial" w:cs="Arial" w:hint="eastAsia"/>
                <w:sz w:val="20"/>
                <w:szCs w:val="20"/>
                <w:lang w:eastAsia="zh-CN"/>
              </w:rPr>
              <w:t>5</w:t>
            </w:r>
          </w:p>
        </w:tc>
        <w:tc>
          <w:tcPr>
            <w:tcW w:w="2114" w:type="dxa"/>
          </w:tcPr>
          <w:p w:rsidR="000D2B1B" w:rsidRPr="006C6F56" w:rsidRDefault="006C6F56" w:rsidP="00841250">
            <w:pPr>
              <w:rPr>
                <w:rFonts w:ascii="Arial" w:eastAsiaTheme="minorEastAsia" w:hAnsi="Arial" w:cs="Arial"/>
                <w:sz w:val="20"/>
                <w:szCs w:val="20"/>
                <w:lang w:eastAsia="zh-CN"/>
              </w:rPr>
            </w:pPr>
            <w:r>
              <w:rPr>
                <w:rFonts w:ascii="Arial" w:eastAsiaTheme="minorEastAsia" w:hAnsi="Arial" w:cs="Arial" w:hint="eastAsia"/>
                <w:sz w:val="20"/>
                <w:szCs w:val="20"/>
                <w:lang w:eastAsia="zh-CN"/>
              </w:rPr>
              <w:t>Open</w:t>
            </w:r>
          </w:p>
        </w:tc>
      </w:tr>
      <w:tr w:rsidR="000D2B1B" w:rsidRPr="00643A8D" w:rsidTr="00823855">
        <w:tc>
          <w:tcPr>
            <w:tcW w:w="736" w:type="dxa"/>
          </w:tcPr>
          <w:p w:rsidR="000D2B1B" w:rsidRPr="00DF0648" w:rsidRDefault="000D2B1B" w:rsidP="00841250">
            <w:pPr>
              <w:jc w:val="center"/>
              <w:rPr>
                <w:rFonts w:ascii="Arial" w:hAnsi="Arial" w:cs="Arial"/>
                <w:sz w:val="20"/>
                <w:szCs w:val="20"/>
              </w:rPr>
            </w:pPr>
            <w:r w:rsidRPr="00DF0648">
              <w:rPr>
                <w:rFonts w:ascii="Arial" w:hAnsi="Arial" w:cs="Arial"/>
                <w:sz w:val="20"/>
                <w:szCs w:val="20"/>
              </w:rPr>
              <w:t>2</w:t>
            </w:r>
          </w:p>
        </w:tc>
        <w:tc>
          <w:tcPr>
            <w:tcW w:w="3692" w:type="dxa"/>
          </w:tcPr>
          <w:p w:rsidR="000D2B1B" w:rsidRPr="008B669B" w:rsidRDefault="000D2B1B" w:rsidP="003C1360">
            <w:pPr>
              <w:rPr>
                <w:rFonts w:ascii="Arial" w:eastAsia="SimSun" w:hAnsi="Arial" w:cs="Arial"/>
                <w:sz w:val="20"/>
                <w:szCs w:val="20"/>
                <w:lang w:eastAsia="zh-CN"/>
              </w:rPr>
            </w:pPr>
            <w:r>
              <w:rPr>
                <w:rFonts w:ascii="Arial" w:eastAsia="SimSun" w:hAnsi="Arial" w:cs="Arial" w:hint="eastAsia"/>
                <w:sz w:val="20"/>
                <w:szCs w:val="20"/>
                <w:lang w:eastAsia="zh-CN"/>
              </w:rPr>
              <w:t>Follow up regarding LS to Information Technology Division (I), TEC &amp; Next Generation Network (NGN) Division, TEC</w:t>
            </w:r>
          </w:p>
        </w:tc>
        <w:tc>
          <w:tcPr>
            <w:tcW w:w="1450" w:type="dxa"/>
          </w:tcPr>
          <w:p w:rsidR="000D2B1B" w:rsidRPr="008B669B" w:rsidRDefault="000D2B1B" w:rsidP="003C1360">
            <w:pPr>
              <w:rPr>
                <w:rFonts w:ascii="Arial" w:eastAsia="SimSun" w:hAnsi="Arial" w:cs="Arial"/>
                <w:sz w:val="20"/>
                <w:szCs w:val="20"/>
                <w:lang w:eastAsia="zh-CN"/>
              </w:rPr>
            </w:pPr>
            <w:r>
              <w:rPr>
                <w:rFonts w:ascii="Arial" w:eastAsia="SimSun" w:hAnsi="Arial" w:cs="Arial" w:hint="eastAsia"/>
                <w:sz w:val="20"/>
                <w:szCs w:val="20"/>
                <w:lang w:eastAsia="zh-CN"/>
              </w:rPr>
              <w:t>Niranth, Krishna</w:t>
            </w:r>
          </w:p>
        </w:tc>
        <w:tc>
          <w:tcPr>
            <w:tcW w:w="1250" w:type="dxa"/>
          </w:tcPr>
          <w:p w:rsidR="000D2B1B" w:rsidRPr="008B669B" w:rsidRDefault="000D2B1B" w:rsidP="006C6F56">
            <w:pPr>
              <w:rPr>
                <w:rFonts w:ascii="Arial" w:eastAsia="SimSun" w:hAnsi="Arial" w:cs="Arial"/>
                <w:sz w:val="20"/>
                <w:szCs w:val="20"/>
                <w:lang w:eastAsia="zh-CN"/>
              </w:rPr>
            </w:pPr>
            <w:r>
              <w:rPr>
                <w:rFonts w:ascii="Arial" w:eastAsia="SimSun" w:hAnsi="Arial" w:cs="Arial" w:hint="eastAsia"/>
                <w:sz w:val="20"/>
                <w:szCs w:val="20"/>
                <w:lang w:eastAsia="zh-CN"/>
              </w:rPr>
              <w:t>GSSM#1</w:t>
            </w:r>
            <w:r w:rsidR="006C6F56">
              <w:rPr>
                <w:rFonts w:ascii="Arial" w:eastAsia="SimSun" w:hAnsi="Arial" w:cs="Arial" w:hint="eastAsia"/>
                <w:sz w:val="20"/>
                <w:szCs w:val="20"/>
                <w:lang w:eastAsia="zh-CN"/>
              </w:rPr>
              <w:t>5</w:t>
            </w:r>
          </w:p>
        </w:tc>
        <w:tc>
          <w:tcPr>
            <w:tcW w:w="2114" w:type="dxa"/>
          </w:tcPr>
          <w:p w:rsidR="000D2B1B" w:rsidRPr="008B669B" w:rsidRDefault="006C6F56" w:rsidP="006C6F56">
            <w:pPr>
              <w:rPr>
                <w:rFonts w:ascii="Arial" w:eastAsia="SimSun" w:hAnsi="Arial" w:cs="Arial"/>
                <w:sz w:val="20"/>
                <w:szCs w:val="20"/>
                <w:lang w:eastAsia="zh-CN"/>
              </w:rPr>
            </w:pPr>
            <w:r>
              <w:rPr>
                <w:rFonts w:ascii="Arial" w:eastAsia="SimSun" w:hAnsi="Arial" w:cs="Arial" w:hint="eastAsia"/>
                <w:sz w:val="20"/>
                <w:szCs w:val="20"/>
                <w:lang w:eastAsia="zh-CN"/>
              </w:rPr>
              <w:t>Open</w:t>
            </w:r>
          </w:p>
        </w:tc>
      </w:tr>
      <w:tr w:rsidR="000D2B1B" w:rsidRPr="00643A8D" w:rsidTr="00823855">
        <w:tc>
          <w:tcPr>
            <w:tcW w:w="736" w:type="dxa"/>
          </w:tcPr>
          <w:p w:rsidR="000D2B1B" w:rsidRPr="00DF0648" w:rsidRDefault="000D2B1B" w:rsidP="00841250">
            <w:pPr>
              <w:jc w:val="center"/>
              <w:rPr>
                <w:rFonts w:ascii="Arial" w:hAnsi="Arial" w:cs="Arial"/>
                <w:sz w:val="20"/>
                <w:szCs w:val="20"/>
              </w:rPr>
            </w:pPr>
            <w:r w:rsidRPr="00DF0648">
              <w:rPr>
                <w:rFonts w:ascii="Arial" w:hAnsi="Arial" w:cs="Arial"/>
                <w:sz w:val="20"/>
                <w:szCs w:val="20"/>
              </w:rPr>
              <w:t>3</w:t>
            </w:r>
          </w:p>
        </w:tc>
        <w:tc>
          <w:tcPr>
            <w:tcW w:w="3692" w:type="dxa"/>
          </w:tcPr>
          <w:p w:rsidR="000D2B1B" w:rsidRDefault="00872FDB" w:rsidP="003C1360">
            <w:pPr>
              <w:rPr>
                <w:rFonts w:ascii="Arial" w:eastAsia="SimSun" w:hAnsi="Arial" w:cs="Arial"/>
                <w:sz w:val="20"/>
                <w:szCs w:val="20"/>
                <w:lang w:eastAsia="zh-CN"/>
              </w:rPr>
            </w:pPr>
            <w:r>
              <w:rPr>
                <w:rFonts w:ascii="Arial" w:eastAsia="SimSun" w:hAnsi="Arial" w:cs="Arial" w:hint="eastAsia"/>
                <w:sz w:val="20"/>
                <w:szCs w:val="20"/>
                <w:lang w:eastAsia="zh-CN"/>
              </w:rPr>
              <w:t>Combine TR1, TR2 and TR3 and provide a new report</w:t>
            </w:r>
            <w:r w:rsidR="009038FF">
              <w:rPr>
                <w:rFonts w:ascii="Arial" w:eastAsia="SimSun" w:hAnsi="Arial" w:cs="Arial" w:hint="eastAsia"/>
                <w:sz w:val="20"/>
                <w:szCs w:val="20"/>
                <w:lang w:eastAsia="zh-CN"/>
              </w:rPr>
              <w:t xml:space="preserve"> for publishing.</w:t>
            </w:r>
          </w:p>
        </w:tc>
        <w:tc>
          <w:tcPr>
            <w:tcW w:w="1450" w:type="dxa"/>
          </w:tcPr>
          <w:p w:rsidR="000D2B1B" w:rsidRDefault="000D2B1B" w:rsidP="003C1360">
            <w:pPr>
              <w:rPr>
                <w:rFonts w:ascii="Arial" w:eastAsia="SimSun" w:hAnsi="Arial" w:cs="Arial"/>
                <w:sz w:val="20"/>
                <w:szCs w:val="20"/>
                <w:lang w:eastAsia="zh-CN"/>
              </w:rPr>
            </w:pPr>
            <w:r>
              <w:rPr>
                <w:rFonts w:ascii="Arial" w:eastAsia="SimSun" w:hAnsi="Arial" w:cs="Arial" w:hint="eastAsia"/>
                <w:sz w:val="20"/>
                <w:szCs w:val="20"/>
                <w:lang w:eastAsia="zh-CN"/>
              </w:rPr>
              <w:t>Niranth</w:t>
            </w:r>
          </w:p>
        </w:tc>
        <w:tc>
          <w:tcPr>
            <w:tcW w:w="1250" w:type="dxa"/>
          </w:tcPr>
          <w:p w:rsidR="000D2B1B" w:rsidRDefault="000D2B1B" w:rsidP="006C6F56">
            <w:pPr>
              <w:rPr>
                <w:rFonts w:ascii="Arial" w:eastAsia="SimSun" w:hAnsi="Arial" w:cs="Arial"/>
                <w:sz w:val="20"/>
                <w:szCs w:val="20"/>
                <w:lang w:eastAsia="zh-CN"/>
              </w:rPr>
            </w:pPr>
            <w:r>
              <w:rPr>
                <w:rFonts w:ascii="Arial" w:eastAsia="SimSun" w:hAnsi="Arial" w:cs="Arial" w:hint="eastAsia"/>
                <w:sz w:val="20"/>
                <w:szCs w:val="20"/>
                <w:lang w:eastAsia="zh-CN"/>
              </w:rPr>
              <w:t>GSSM#1</w:t>
            </w:r>
            <w:r w:rsidR="006C6F56">
              <w:rPr>
                <w:rFonts w:ascii="Arial" w:eastAsia="SimSun" w:hAnsi="Arial" w:cs="Arial" w:hint="eastAsia"/>
                <w:sz w:val="20"/>
                <w:szCs w:val="20"/>
                <w:lang w:eastAsia="zh-CN"/>
              </w:rPr>
              <w:t>5</w:t>
            </w:r>
          </w:p>
        </w:tc>
        <w:tc>
          <w:tcPr>
            <w:tcW w:w="2114" w:type="dxa"/>
          </w:tcPr>
          <w:p w:rsidR="000D2B1B" w:rsidRPr="00823855" w:rsidRDefault="006C6F56" w:rsidP="00841250">
            <w:pPr>
              <w:rPr>
                <w:rFonts w:ascii="Arial" w:eastAsiaTheme="minorEastAsia" w:hAnsi="Arial" w:cs="Arial"/>
                <w:sz w:val="20"/>
                <w:szCs w:val="20"/>
                <w:lang w:eastAsia="zh-CN"/>
              </w:rPr>
            </w:pPr>
            <w:r>
              <w:rPr>
                <w:rFonts w:ascii="Arial" w:eastAsiaTheme="minorEastAsia" w:hAnsi="Arial" w:cs="Arial" w:hint="eastAsia"/>
                <w:sz w:val="20"/>
                <w:szCs w:val="20"/>
                <w:lang w:eastAsia="zh-CN"/>
              </w:rPr>
              <w:t>Open</w:t>
            </w:r>
          </w:p>
        </w:tc>
      </w:tr>
      <w:tr w:rsidR="003218CD" w:rsidRPr="00643A8D" w:rsidTr="00823855">
        <w:tc>
          <w:tcPr>
            <w:tcW w:w="736" w:type="dxa"/>
          </w:tcPr>
          <w:p w:rsidR="003218CD" w:rsidRPr="00DF0648" w:rsidRDefault="003218CD" w:rsidP="00841250">
            <w:pPr>
              <w:jc w:val="center"/>
              <w:rPr>
                <w:rFonts w:ascii="Arial" w:hAnsi="Arial" w:cs="Arial"/>
                <w:sz w:val="20"/>
                <w:szCs w:val="20"/>
              </w:rPr>
            </w:pPr>
            <w:r w:rsidRPr="00DF0648">
              <w:rPr>
                <w:rFonts w:ascii="Arial" w:hAnsi="Arial" w:cs="Arial"/>
                <w:sz w:val="20"/>
                <w:szCs w:val="20"/>
              </w:rPr>
              <w:t>4</w:t>
            </w:r>
          </w:p>
        </w:tc>
        <w:tc>
          <w:tcPr>
            <w:tcW w:w="3692" w:type="dxa"/>
          </w:tcPr>
          <w:p w:rsidR="003218CD" w:rsidRDefault="003218CD" w:rsidP="003C1360">
            <w:pPr>
              <w:rPr>
                <w:rFonts w:ascii="Arial" w:eastAsia="SimSun" w:hAnsi="Arial" w:cs="Arial"/>
                <w:sz w:val="20"/>
                <w:szCs w:val="20"/>
                <w:lang w:eastAsia="zh-CN"/>
              </w:rPr>
            </w:pPr>
            <w:r>
              <w:rPr>
                <w:rFonts w:ascii="Arial" w:eastAsia="SimSun" w:hAnsi="Arial" w:cs="Arial" w:hint="eastAsia"/>
                <w:sz w:val="20"/>
                <w:szCs w:val="20"/>
                <w:lang w:eastAsia="zh-CN"/>
              </w:rPr>
              <w:t xml:space="preserve">Provide contribution to TR8 on </w:t>
            </w:r>
            <w:r w:rsidRPr="005F681D">
              <w:rPr>
                <w:rFonts w:ascii="Arial" w:eastAsia="SimSun" w:hAnsi="Arial" w:cs="Arial"/>
                <w:sz w:val="20"/>
                <w:szCs w:val="20"/>
                <w:lang w:eastAsia="zh-CN"/>
              </w:rPr>
              <w:t>Use case for Library (Performance, Interoperability standardization will be the focus)</w:t>
            </w:r>
          </w:p>
        </w:tc>
        <w:tc>
          <w:tcPr>
            <w:tcW w:w="1450" w:type="dxa"/>
          </w:tcPr>
          <w:p w:rsidR="003218CD" w:rsidRDefault="009038FF" w:rsidP="003C1360">
            <w:pPr>
              <w:rPr>
                <w:rFonts w:ascii="Arial" w:eastAsia="SimSun" w:hAnsi="Arial" w:cs="Arial"/>
                <w:sz w:val="20"/>
                <w:szCs w:val="20"/>
                <w:lang w:eastAsia="zh-CN"/>
              </w:rPr>
            </w:pPr>
            <w:r>
              <w:rPr>
                <w:rFonts w:ascii="Arial" w:eastAsia="SimSun" w:hAnsi="Arial" w:cs="Arial" w:hint="eastAsia"/>
                <w:sz w:val="20"/>
                <w:szCs w:val="20"/>
                <w:lang w:eastAsia="zh-CN"/>
              </w:rPr>
              <w:t>I2TB</w:t>
            </w:r>
          </w:p>
        </w:tc>
        <w:tc>
          <w:tcPr>
            <w:tcW w:w="1250" w:type="dxa"/>
          </w:tcPr>
          <w:p w:rsidR="003218CD" w:rsidRDefault="003218CD" w:rsidP="003C1360">
            <w:pPr>
              <w:rPr>
                <w:rFonts w:ascii="Arial" w:eastAsia="SimSun" w:hAnsi="Arial" w:cs="Arial"/>
                <w:sz w:val="20"/>
                <w:szCs w:val="20"/>
                <w:lang w:eastAsia="zh-CN"/>
              </w:rPr>
            </w:pPr>
            <w:r>
              <w:rPr>
                <w:rFonts w:ascii="Arial" w:eastAsia="SimSun" w:hAnsi="Arial" w:cs="Arial" w:hint="eastAsia"/>
                <w:sz w:val="20"/>
                <w:szCs w:val="20"/>
                <w:lang w:eastAsia="zh-CN"/>
              </w:rPr>
              <w:t>GSSM#1</w:t>
            </w:r>
            <w:r w:rsidR="009038FF">
              <w:rPr>
                <w:rFonts w:ascii="Arial" w:eastAsia="SimSun" w:hAnsi="Arial" w:cs="Arial" w:hint="eastAsia"/>
                <w:sz w:val="20"/>
                <w:szCs w:val="20"/>
                <w:lang w:eastAsia="zh-CN"/>
              </w:rPr>
              <w:t>3</w:t>
            </w:r>
          </w:p>
        </w:tc>
        <w:tc>
          <w:tcPr>
            <w:tcW w:w="2114" w:type="dxa"/>
          </w:tcPr>
          <w:p w:rsidR="003218CD" w:rsidRPr="008B669B" w:rsidRDefault="006C6F56" w:rsidP="00841250">
            <w:pPr>
              <w:rPr>
                <w:rFonts w:ascii="Arial" w:eastAsia="SimSun" w:hAnsi="Arial" w:cs="Arial"/>
                <w:sz w:val="20"/>
                <w:szCs w:val="20"/>
                <w:lang w:eastAsia="zh-CN"/>
              </w:rPr>
            </w:pPr>
            <w:r>
              <w:rPr>
                <w:rFonts w:ascii="Arial" w:eastAsia="SimSun" w:hAnsi="Arial" w:cs="Arial" w:hint="eastAsia"/>
                <w:sz w:val="20"/>
                <w:szCs w:val="20"/>
                <w:lang w:eastAsia="zh-CN"/>
              </w:rPr>
              <w:t>Open</w:t>
            </w:r>
          </w:p>
        </w:tc>
      </w:tr>
      <w:tr w:rsidR="00872FDB" w:rsidRPr="00643A8D" w:rsidTr="00823855">
        <w:tc>
          <w:tcPr>
            <w:tcW w:w="736" w:type="dxa"/>
          </w:tcPr>
          <w:p w:rsidR="00872FDB" w:rsidRPr="00DF0648" w:rsidRDefault="00872FDB" w:rsidP="00841250">
            <w:pPr>
              <w:jc w:val="center"/>
              <w:rPr>
                <w:rFonts w:ascii="Arial" w:hAnsi="Arial" w:cs="Arial"/>
                <w:sz w:val="20"/>
                <w:szCs w:val="20"/>
              </w:rPr>
            </w:pPr>
            <w:r w:rsidRPr="00DF0648">
              <w:rPr>
                <w:rFonts w:ascii="Arial" w:hAnsi="Arial" w:cs="Arial"/>
                <w:sz w:val="20"/>
                <w:szCs w:val="20"/>
              </w:rPr>
              <w:t>5</w:t>
            </w:r>
          </w:p>
        </w:tc>
        <w:tc>
          <w:tcPr>
            <w:tcW w:w="3692" w:type="dxa"/>
          </w:tcPr>
          <w:p w:rsidR="00872FDB" w:rsidRDefault="00872FDB" w:rsidP="00DD0152">
            <w:pPr>
              <w:rPr>
                <w:rFonts w:ascii="Arial" w:eastAsia="SimSun" w:hAnsi="Arial" w:cs="Arial"/>
                <w:sz w:val="20"/>
                <w:szCs w:val="20"/>
                <w:lang w:eastAsia="zh-CN"/>
              </w:rPr>
            </w:pPr>
            <w:r>
              <w:rPr>
                <w:rFonts w:ascii="Arial" w:eastAsia="SimSun" w:hAnsi="Arial" w:cs="Arial" w:hint="eastAsia"/>
                <w:sz w:val="20"/>
                <w:szCs w:val="20"/>
                <w:lang w:eastAsia="zh-CN"/>
              </w:rPr>
              <w:t xml:space="preserve">Business Organizations for further analysis of TR3 </w:t>
            </w:r>
            <w:r>
              <w:rPr>
                <w:rFonts w:ascii="Arial" w:eastAsia="SimSun" w:hAnsi="Arial" w:cs="Arial"/>
                <w:sz w:val="20"/>
                <w:szCs w:val="20"/>
                <w:lang w:eastAsia="zh-CN"/>
              </w:rPr>
              <w:t>–</w:t>
            </w:r>
            <w:r>
              <w:rPr>
                <w:rFonts w:ascii="Arial" w:eastAsia="SimSun" w:hAnsi="Arial" w:cs="Arial" w:hint="eastAsia"/>
                <w:sz w:val="20"/>
                <w:szCs w:val="20"/>
                <w:lang w:eastAsia="zh-CN"/>
              </w:rPr>
              <w:t xml:space="preserve"> Information Management is requested</w:t>
            </w:r>
          </w:p>
        </w:tc>
        <w:tc>
          <w:tcPr>
            <w:tcW w:w="1450" w:type="dxa"/>
          </w:tcPr>
          <w:p w:rsidR="00872FDB" w:rsidRDefault="00872FDB" w:rsidP="00DD0152">
            <w:pPr>
              <w:rPr>
                <w:rFonts w:ascii="Arial" w:eastAsia="SimSun" w:hAnsi="Arial" w:cs="Arial"/>
                <w:sz w:val="20"/>
                <w:szCs w:val="20"/>
                <w:lang w:eastAsia="zh-CN"/>
              </w:rPr>
            </w:pPr>
            <w:r>
              <w:rPr>
                <w:rFonts w:ascii="Arial" w:eastAsia="SimSun" w:hAnsi="Arial" w:cs="Arial" w:hint="eastAsia"/>
                <w:sz w:val="20"/>
                <w:szCs w:val="20"/>
                <w:lang w:eastAsia="zh-CN"/>
              </w:rPr>
              <w:t>Krishna Sirohi</w:t>
            </w:r>
          </w:p>
        </w:tc>
        <w:tc>
          <w:tcPr>
            <w:tcW w:w="1250" w:type="dxa"/>
          </w:tcPr>
          <w:p w:rsidR="00872FDB" w:rsidRDefault="00872FDB" w:rsidP="00DD0152">
            <w:pPr>
              <w:rPr>
                <w:rFonts w:ascii="Arial" w:eastAsia="SimSun" w:hAnsi="Arial" w:cs="Arial"/>
                <w:sz w:val="20"/>
                <w:szCs w:val="20"/>
                <w:lang w:eastAsia="zh-CN"/>
              </w:rPr>
            </w:pPr>
            <w:r>
              <w:rPr>
                <w:rFonts w:ascii="Arial" w:eastAsia="SimSun" w:hAnsi="Arial" w:cs="Arial" w:hint="eastAsia"/>
                <w:sz w:val="20"/>
                <w:szCs w:val="20"/>
                <w:lang w:eastAsia="zh-CN"/>
              </w:rPr>
              <w:t>GSSM#13</w:t>
            </w:r>
          </w:p>
        </w:tc>
        <w:tc>
          <w:tcPr>
            <w:tcW w:w="2114" w:type="dxa"/>
          </w:tcPr>
          <w:p w:rsidR="00872FDB" w:rsidRPr="00823855" w:rsidRDefault="006C6F56" w:rsidP="00841250">
            <w:pPr>
              <w:rPr>
                <w:rFonts w:ascii="Arial" w:eastAsiaTheme="minorEastAsia" w:hAnsi="Arial" w:cs="Arial"/>
                <w:sz w:val="20"/>
                <w:szCs w:val="20"/>
                <w:lang w:eastAsia="zh-CN"/>
              </w:rPr>
            </w:pPr>
            <w:r>
              <w:rPr>
                <w:rFonts w:ascii="Arial" w:eastAsiaTheme="minorEastAsia" w:hAnsi="Arial" w:cs="Arial" w:hint="eastAsia"/>
                <w:sz w:val="20"/>
                <w:szCs w:val="20"/>
                <w:lang w:eastAsia="zh-CN"/>
              </w:rPr>
              <w:t>Open</w:t>
            </w:r>
          </w:p>
        </w:tc>
      </w:tr>
      <w:tr w:rsidR="00872FDB" w:rsidRPr="00643A8D" w:rsidTr="00823855">
        <w:tc>
          <w:tcPr>
            <w:tcW w:w="736" w:type="dxa"/>
          </w:tcPr>
          <w:p w:rsidR="00872FDB" w:rsidRPr="00DF0648" w:rsidRDefault="00872FDB" w:rsidP="00841250">
            <w:pPr>
              <w:jc w:val="center"/>
              <w:rPr>
                <w:rFonts w:ascii="Arial" w:hAnsi="Arial" w:cs="Arial"/>
                <w:sz w:val="20"/>
                <w:szCs w:val="20"/>
              </w:rPr>
            </w:pPr>
            <w:r w:rsidRPr="00DF0648">
              <w:rPr>
                <w:rFonts w:ascii="Arial" w:hAnsi="Arial" w:cs="Arial"/>
                <w:sz w:val="20"/>
                <w:szCs w:val="20"/>
              </w:rPr>
              <w:t>6</w:t>
            </w:r>
          </w:p>
        </w:tc>
        <w:tc>
          <w:tcPr>
            <w:tcW w:w="3692" w:type="dxa"/>
          </w:tcPr>
          <w:p w:rsidR="00872FDB" w:rsidRDefault="00857F44" w:rsidP="00872FDB">
            <w:pPr>
              <w:rPr>
                <w:rFonts w:ascii="Arial" w:eastAsia="SimSun" w:hAnsi="Arial" w:cs="Arial"/>
                <w:sz w:val="20"/>
                <w:szCs w:val="20"/>
                <w:lang w:eastAsia="zh-CN"/>
              </w:rPr>
            </w:pPr>
            <w:r>
              <w:rPr>
                <w:rFonts w:ascii="Arial" w:eastAsia="SimSun" w:hAnsi="Arial" w:cs="Arial" w:hint="eastAsia"/>
                <w:sz w:val="20"/>
                <w:szCs w:val="20"/>
                <w:lang w:eastAsia="zh-CN"/>
              </w:rPr>
              <w:t xml:space="preserve">IEEE-GISFI </w:t>
            </w:r>
            <w:proofErr w:type="spellStart"/>
            <w:r>
              <w:rPr>
                <w:rFonts w:ascii="Arial" w:eastAsia="SimSun" w:hAnsi="Arial" w:cs="Arial" w:hint="eastAsia"/>
                <w:sz w:val="20"/>
                <w:szCs w:val="20"/>
                <w:lang w:eastAsia="zh-CN"/>
              </w:rPr>
              <w:t>MoU</w:t>
            </w:r>
            <w:proofErr w:type="spellEnd"/>
            <w:r>
              <w:rPr>
                <w:rFonts w:ascii="Arial" w:eastAsia="SimSun" w:hAnsi="Arial" w:cs="Arial" w:hint="eastAsia"/>
                <w:sz w:val="20"/>
                <w:szCs w:val="20"/>
                <w:lang w:eastAsia="zh-CN"/>
              </w:rPr>
              <w:t xml:space="preserve"> Progress</w:t>
            </w:r>
          </w:p>
        </w:tc>
        <w:tc>
          <w:tcPr>
            <w:tcW w:w="1450" w:type="dxa"/>
          </w:tcPr>
          <w:p w:rsidR="00872FDB" w:rsidRDefault="00857F44" w:rsidP="003C1360">
            <w:pPr>
              <w:rPr>
                <w:rFonts w:ascii="Arial" w:eastAsia="SimSun" w:hAnsi="Arial" w:cs="Arial"/>
                <w:sz w:val="20"/>
                <w:szCs w:val="20"/>
                <w:lang w:eastAsia="zh-CN"/>
              </w:rPr>
            </w:pPr>
            <w:r>
              <w:rPr>
                <w:rFonts w:ascii="Arial" w:eastAsia="SimSun" w:hAnsi="Arial" w:cs="Arial" w:hint="eastAsia"/>
                <w:sz w:val="20"/>
                <w:szCs w:val="20"/>
                <w:lang w:eastAsia="zh-CN"/>
              </w:rPr>
              <w:t>Niranth</w:t>
            </w:r>
          </w:p>
        </w:tc>
        <w:tc>
          <w:tcPr>
            <w:tcW w:w="1250" w:type="dxa"/>
          </w:tcPr>
          <w:p w:rsidR="00872FDB" w:rsidRDefault="00857F44" w:rsidP="003C1360">
            <w:pPr>
              <w:rPr>
                <w:rFonts w:ascii="Arial" w:eastAsia="SimSun" w:hAnsi="Arial" w:cs="Arial"/>
                <w:sz w:val="20"/>
                <w:szCs w:val="20"/>
                <w:lang w:eastAsia="zh-CN"/>
              </w:rPr>
            </w:pPr>
            <w:r>
              <w:rPr>
                <w:rFonts w:ascii="Arial" w:eastAsia="SimSun" w:hAnsi="Arial" w:cs="Arial" w:hint="eastAsia"/>
                <w:sz w:val="20"/>
                <w:szCs w:val="20"/>
                <w:lang w:eastAsia="zh-CN"/>
              </w:rPr>
              <w:t>GSSM#14</w:t>
            </w:r>
          </w:p>
        </w:tc>
        <w:tc>
          <w:tcPr>
            <w:tcW w:w="2114" w:type="dxa"/>
          </w:tcPr>
          <w:p w:rsidR="00872FDB" w:rsidRPr="00EA5368" w:rsidRDefault="006C6F56" w:rsidP="00EA536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In Progress. Sri to update in GSSM#14.</w:t>
            </w:r>
          </w:p>
        </w:tc>
      </w:tr>
    </w:tbl>
    <w:p w:rsidR="00845506" w:rsidRPr="00954A65" w:rsidRDefault="00845506" w:rsidP="00A82AA8">
      <w:pPr>
        <w:rPr>
          <w:rFonts w:eastAsia="SimSun"/>
          <w:lang w:eastAsia="zh-CN"/>
        </w:rPr>
      </w:pPr>
    </w:p>
    <w:sectPr w:rsidR="00845506" w:rsidRPr="00954A65" w:rsidSect="00327171">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FDB"/>
    <w:multiLevelType w:val="hybridMultilevel"/>
    <w:tmpl w:val="78DAA46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41018B4"/>
    <w:multiLevelType w:val="hybridMultilevel"/>
    <w:tmpl w:val="7A0A3C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AB24DA"/>
    <w:multiLevelType w:val="hybridMultilevel"/>
    <w:tmpl w:val="B0FC35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clean"/>
  <w:defaultTabStop w:val="720"/>
  <w:characterSpacingControl w:val="doNotCompress"/>
  <w:compat>
    <w:useFELayout/>
  </w:compat>
  <w:rsids>
    <w:rsidRoot w:val="004F6994"/>
    <w:rsid w:val="00013F6E"/>
    <w:rsid w:val="000161CF"/>
    <w:rsid w:val="00033493"/>
    <w:rsid w:val="00044F00"/>
    <w:rsid w:val="000502F8"/>
    <w:rsid w:val="00090AAB"/>
    <w:rsid w:val="000C6F7D"/>
    <w:rsid w:val="000D2B1B"/>
    <w:rsid w:val="000F2953"/>
    <w:rsid w:val="00126006"/>
    <w:rsid w:val="00141A6C"/>
    <w:rsid w:val="00164E19"/>
    <w:rsid w:val="00170056"/>
    <w:rsid w:val="00170E3F"/>
    <w:rsid w:val="00174B5B"/>
    <w:rsid w:val="001B73A0"/>
    <w:rsid w:val="001B7A33"/>
    <w:rsid w:val="001C061B"/>
    <w:rsid w:val="00233FA4"/>
    <w:rsid w:val="00276800"/>
    <w:rsid w:val="00280DAA"/>
    <w:rsid w:val="002A26C8"/>
    <w:rsid w:val="002A6E4D"/>
    <w:rsid w:val="002B78CE"/>
    <w:rsid w:val="002C11E7"/>
    <w:rsid w:val="003104E9"/>
    <w:rsid w:val="00310D65"/>
    <w:rsid w:val="0031126C"/>
    <w:rsid w:val="003218CD"/>
    <w:rsid w:val="00327171"/>
    <w:rsid w:val="00335203"/>
    <w:rsid w:val="0035160F"/>
    <w:rsid w:val="00362507"/>
    <w:rsid w:val="00366BC2"/>
    <w:rsid w:val="00382D47"/>
    <w:rsid w:val="003A3D44"/>
    <w:rsid w:val="00415391"/>
    <w:rsid w:val="004236D5"/>
    <w:rsid w:val="0043295E"/>
    <w:rsid w:val="00434416"/>
    <w:rsid w:val="00442D8D"/>
    <w:rsid w:val="004574AC"/>
    <w:rsid w:val="00496593"/>
    <w:rsid w:val="004C5E86"/>
    <w:rsid w:val="004E0FE6"/>
    <w:rsid w:val="004E49C8"/>
    <w:rsid w:val="004E5842"/>
    <w:rsid w:val="004F6994"/>
    <w:rsid w:val="00515512"/>
    <w:rsid w:val="00516888"/>
    <w:rsid w:val="0052653D"/>
    <w:rsid w:val="00535FCD"/>
    <w:rsid w:val="00536A69"/>
    <w:rsid w:val="00553483"/>
    <w:rsid w:val="00583312"/>
    <w:rsid w:val="00590CF1"/>
    <w:rsid w:val="005B1F9A"/>
    <w:rsid w:val="005E19DE"/>
    <w:rsid w:val="005E4321"/>
    <w:rsid w:val="005F681D"/>
    <w:rsid w:val="00643A8D"/>
    <w:rsid w:val="00646494"/>
    <w:rsid w:val="00694CA6"/>
    <w:rsid w:val="00697A3A"/>
    <w:rsid w:val="006C3C0D"/>
    <w:rsid w:val="006C6F56"/>
    <w:rsid w:val="006F0090"/>
    <w:rsid w:val="007012E4"/>
    <w:rsid w:val="00704542"/>
    <w:rsid w:val="00777C59"/>
    <w:rsid w:val="0078652E"/>
    <w:rsid w:val="00794A5E"/>
    <w:rsid w:val="007C0976"/>
    <w:rsid w:val="007F1C55"/>
    <w:rsid w:val="008125D4"/>
    <w:rsid w:val="00823855"/>
    <w:rsid w:val="008425D0"/>
    <w:rsid w:val="00845506"/>
    <w:rsid w:val="00846B9C"/>
    <w:rsid w:val="00852F0E"/>
    <w:rsid w:val="00855492"/>
    <w:rsid w:val="00857F44"/>
    <w:rsid w:val="00865E67"/>
    <w:rsid w:val="00872FDB"/>
    <w:rsid w:val="008777EA"/>
    <w:rsid w:val="008B669B"/>
    <w:rsid w:val="008E195C"/>
    <w:rsid w:val="009038FF"/>
    <w:rsid w:val="00926C99"/>
    <w:rsid w:val="00954A65"/>
    <w:rsid w:val="00955FCD"/>
    <w:rsid w:val="009577CD"/>
    <w:rsid w:val="00990181"/>
    <w:rsid w:val="009D4F87"/>
    <w:rsid w:val="00A03DE7"/>
    <w:rsid w:val="00A1215B"/>
    <w:rsid w:val="00A82AA8"/>
    <w:rsid w:val="00A83D12"/>
    <w:rsid w:val="00A90A0B"/>
    <w:rsid w:val="00AD3B93"/>
    <w:rsid w:val="00AF1313"/>
    <w:rsid w:val="00B1569B"/>
    <w:rsid w:val="00B346FF"/>
    <w:rsid w:val="00B67B78"/>
    <w:rsid w:val="00B727BB"/>
    <w:rsid w:val="00B76B5F"/>
    <w:rsid w:val="00BB334A"/>
    <w:rsid w:val="00BC3DC1"/>
    <w:rsid w:val="00BC56F0"/>
    <w:rsid w:val="00BD5BFF"/>
    <w:rsid w:val="00C15383"/>
    <w:rsid w:val="00C15BF9"/>
    <w:rsid w:val="00C21B6F"/>
    <w:rsid w:val="00C4526D"/>
    <w:rsid w:val="00C4738D"/>
    <w:rsid w:val="00C51BAF"/>
    <w:rsid w:val="00C62528"/>
    <w:rsid w:val="00C75FF7"/>
    <w:rsid w:val="00CB2F68"/>
    <w:rsid w:val="00D006D5"/>
    <w:rsid w:val="00D20A70"/>
    <w:rsid w:val="00D303BE"/>
    <w:rsid w:val="00D40854"/>
    <w:rsid w:val="00D55F94"/>
    <w:rsid w:val="00D73683"/>
    <w:rsid w:val="00D81637"/>
    <w:rsid w:val="00D910ED"/>
    <w:rsid w:val="00DA6593"/>
    <w:rsid w:val="00DD714A"/>
    <w:rsid w:val="00DF0648"/>
    <w:rsid w:val="00DF1E82"/>
    <w:rsid w:val="00DF3D8F"/>
    <w:rsid w:val="00E632EA"/>
    <w:rsid w:val="00E87378"/>
    <w:rsid w:val="00E90077"/>
    <w:rsid w:val="00E903AE"/>
    <w:rsid w:val="00E9365E"/>
    <w:rsid w:val="00EA2136"/>
    <w:rsid w:val="00EA5368"/>
    <w:rsid w:val="00EC31B8"/>
    <w:rsid w:val="00F34189"/>
    <w:rsid w:val="00F441D7"/>
    <w:rsid w:val="00FA0B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94"/>
    <w:rPr>
      <w:rFonts w:cs="Calibri"/>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6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94CA6"/>
    <w:pPr>
      <w:ind w:left="720"/>
    </w:pPr>
  </w:style>
  <w:style w:type="character" w:customStyle="1" w:styleId="st">
    <w:name w:val="st"/>
    <w:basedOn w:val="DefaultParagraphFont"/>
    <w:uiPriority w:val="99"/>
    <w:rsid w:val="0031126C"/>
    <w:rPr>
      <w:rFonts w:cs="Times New Roman"/>
    </w:rPr>
  </w:style>
  <w:style w:type="paragraph" w:styleId="DocumentMap">
    <w:name w:val="Document Map"/>
    <w:basedOn w:val="Normal"/>
    <w:link w:val="DocumentMapChar"/>
    <w:uiPriority w:val="99"/>
    <w:semiHidden/>
    <w:rsid w:val="004E0FE6"/>
    <w:pPr>
      <w:shd w:val="clear" w:color="auto" w:fill="000080"/>
    </w:pPr>
    <w:rPr>
      <w:rFonts w:ascii="Arial" w:hAnsi="Arial" w:cs="Times New Roman"/>
    </w:rPr>
  </w:style>
  <w:style w:type="character" w:customStyle="1" w:styleId="DocumentMapChar">
    <w:name w:val="Document Map Char"/>
    <w:basedOn w:val="DefaultParagraphFont"/>
    <w:link w:val="DocumentMap"/>
    <w:uiPriority w:val="99"/>
    <w:semiHidden/>
    <w:locked/>
    <w:rsid w:val="00DF3D8F"/>
    <w:rPr>
      <w:rFonts w:ascii="Times New Roman" w:hAnsi="Times New Roman" w:cs="Calibri"/>
      <w:kern w:val="0"/>
      <w:sz w:val="2"/>
      <w:lang w:val="en-IN" w:eastAsia="en-IN"/>
    </w:rPr>
  </w:style>
  <w:style w:type="character" w:styleId="Hyperlink">
    <w:name w:val="Hyperlink"/>
    <w:basedOn w:val="DefaultParagraphFont"/>
    <w:uiPriority w:val="99"/>
    <w:unhideWhenUsed/>
    <w:rsid w:val="00E632EA"/>
    <w:rPr>
      <w:color w:val="0000FF"/>
      <w:u w:val="single"/>
    </w:rPr>
  </w:style>
  <w:style w:type="character" w:styleId="FollowedHyperlink">
    <w:name w:val="FollowedHyperlink"/>
    <w:basedOn w:val="DefaultParagraphFont"/>
    <w:uiPriority w:val="99"/>
    <w:semiHidden/>
    <w:unhideWhenUsed/>
    <w:rsid w:val="00845506"/>
    <w:rPr>
      <w:color w:val="800080"/>
      <w:u w:val="single"/>
    </w:rPr>
  </w:style>
</w:styles>
</file>

<file path=word/webSettings.xml><?xml version="1.0" encoding="utf-8"?>
<w:webSettings xmlns:r="http://schemas.openxmlformats.org/officeDocument/2006/relationships" xmlns:w="http://schemas.openxmlformats.org/wordprocessingml/2006/main">
  <w:divs>
    <w:div w:id="80295020">
      <w:marLeft w:val="0"/>
      <w:marRight w:val="0"/>
      <w:marTop w:val="0"/>
      <w:marBottom w:val="0"/>
      <w:divBdr>
        <w:top w:val="none" w:sz="0" w:space="0" w:color="auto"/>
        <w:left w:val="none" w:sz="0" w:space="0" w:color="auto"/>
        <w:bottom w:val="none" w:sz="0" w:space="0" w:color="auto"/>
        <w:right w:val="none" w:sz="0" w:space="0" w:color="auto"/>
      </w:divBdr>
    </w:div>
    <w:div w:id="80295021">
      <w:marLeft w:val="0"/>
      <w:marRight w:val="0"/>
      <w:marTop w:val="0"/>
      <w:marBottom w:val="0"/>
      <w:divBdr>
        <w:top w:val="none" w:sz="0" w:space="0" w:color="auto"/>
        <w:left w:val="none" w:sz="0" w:space="0" w:color="auto"/>
        <w:bottom w:val="none" w:sz="0" w:space="0" w:color="auto"/>
        <w:right w:val="none" w:sz="0" w:space="0" w:color="auto"/>
      </w:divBdr>
    </w:div>
    <w:div w:id="80295022">
      <w:marLeft w:val="0"/>
      <w:marRight w:val="0"/>
      <w:marTop w:val="0"/>
      <w:marBottom w:val="0"/>
      <w:divBdr>
        <w:top w:val="none" w:sz="0" w:space="0" w:color="auto"/>
        <w:left w:val="none" w:sz="0" w:space="0" w:color="auto"/>
        <w:bottom w:val="none" w:sz="0" w:space="0" w:color="auto"/>
        <w:right w:val="none" w:sz="0" w:space="0" w:color="auto"/>
      </w:divBdr>
      <w:divsChild>
        <w:div w:id="80295026">
          <w:marLeft w:val="706"/>
          <w:marRight w:val="0"/>
          <w:marTop w:val="115"/>
          <w:marBottom w:val="0"/>
          <w:divBdr>
            <w:top w:val="none" w:sz="0" w:space="0" w:color="auto"/>
            <w:left w:val="none" w:sz="0" w:space="0" w:color="auto"/>
            <w:bottom w:val="none" w:sz="0" w:space="0" w:color="auto"/>
            <w:right w:val="none" w:sz="0" w:space="0" w:color="auto"/>
          </w:divBdr>
        </w:div>
      </w:divsChild>
    </w:div>
    <w:div w:id="80295023">
      <w:marLeft w:val="0"/>
      <w:marRight w:val="0"/>
      <w:marTop w:val="0"/>
      <w:marBottom w:val="0"/>
      <w:divBdr>
        <w:top w:val="none" w:sz="0" w:space="0" w:color="auto"/>
        <w:left w:val="none" w:sz="0" w:space="0" w:color="auto"/>
        <w:bottom w:val="none" w:sz="0" w:space="0" w:color="auto"/>
        <w:right w:val="none" w:sz="0" w:space="0" w:color="auto"/>
      </w:divBdr>
    </w:div>
    <w:div w:id="80295025">
      <w:marLeft w:val="0"/>
      <w:marRight w:val="0"/>
      <w:marTop w:val="0"/>
      <w:marBottom w:val="0"/>
      <w:divBdr>
        <w:top w:val="none" w:sz="0" w:space="0" w:color="auto"/>
        <w:left w:val="none" w:sz="0" w:space="0" w:color="auto"/>
        <w:bottom w:val="none" w:sz="0" w:space="0" w:color="auto"/>
        <w:right w:val="none" w:sz="0" w:space="0" w:color="auto"/>
      </w:divBdr>
      <w:divsChild>
        <w:div w:id="80295024">
          <w:marLeft w:val="706"/>
          <w:marRight w:val="0"/>
          <w:marTop w:val="115"/>
          <w:marBottom w:val="0"/>
          <w:divBdr>
            <w:top w:val="none" w:sz="0" w:space="0" w:color="auto"/>
            <w:left w:val="none" w:sz="0" w:space="0" w:color="auto"/>
            <w:bottom w:val="none" w:sz="0" w:space="0" w:color="auto"/>
            <w:right w:val="none" w:sz="0" w:space="0" w:color="auto"/>
          </w:divBdr>
        </w:div>
      </w:divsChild>
    </w:div>
    <w:div w:id="80295027">
      <w:marLeft w:val="0"/>
      <w:marRight w:val="0"/>
      <w:marTop w:val="0"/>
      <w:marBottom w:val="0"/>
      <w:divBdr>
        <w:top w:val="none" w:sz="0" w:space="0" w:color="auto"/>
        <w:left w:val="none" w:sz="0" w:space="0" w:color="auto"/>
        <w:bottom w:val="none" w:sz="0" w:space="0" w:color="auto"/>
        <w:right w:val="none" w:sz="0" w:space="0" w:color="auto"/>
      </w:divBdr>
    </w:div>
    <w:div w:id="80295028">
      <w:marLeft w:val="0"/>
      <w:marRight w:val="0"/>
      <w:marTop w:val="0"/>
      <w:marBottom w:val="0"/>
      <w:divBdr>
        <w:top w:val="none" w:sz="0" w:space="0" w:color="auto"/>
        <w:left w:val="none" w:sz="0" w:space="0" w:color="auto"/>
        <w:bottom w:val="none" w:sz="0" w:space="0" w:color="auto"/>
        <w:right w:val="none" w:sz="0" w:space="0" w:color="auto"/>
      </w:divBdr>
    </w:div>
    <w:div w:id="80295029">
      <w:marLeft w:val="0"/>
      <w:marRight w:val="0"/>
      <w:marTop w:val="0"/>
      <w:marBottom w:val="0"/>
      <w:divBdr>
        <w:top w:val="none" w:sz="0" w:space="0" w:color="auto"/>
        <w:left w:val="none" w:sz="0" w:space="0" w:color="auto"/>
        <w:bottom w:val="none" w:sz="0" w:space="0" w:color="auto"/>
        <w:right w:val="none" w:sz="0" w:space="0" w:color="auto"/>
      </w:divBdr>
    </w:div>
    <w:div w:id="439303989">
      <w:bodyDiv w:val="1"/>
      <w:marLeft w:val="0"/>
      <w:marRight w:val="0"/>
      <w:marTop w:val="0"/>
      <w:marBottom w:val="0"/>
      <w:divBdr>
        <w:top w:val="none" w:sz="0" w:space="0" w:color="auto"/>
        <w:left w:val="none" w:sz="0" w:space="0" w:color="auto"/>
        <w:bottom w:val="none" w:sz="0" w:space="0" w:color="auto"/>
        <w:right w:val="none" w:sz="0" w:space="0" w:color="auto"/>
      </w:divBdr>
      <w:divsChild>
        <w:div w:id="808060586">
          <w:marLeft w:val="1800"/>
          <w:marRight w:val="0"/>
          <w:marTop w:val="53"/>
          <w:marBottom w:val="0"/>
          <w:divBdr>
            <w:top w:val="none" w:sz="0" w:space="0" w:color="auto"/>
            <w:left w:val="none" w:sz="0" w:space="0" w:color="auto"/>
            <w:bottom w:val="none" w:sz="0" w:space="0" w:color="auto"/>
            <w:right w:val="none" w:sz="0" w:space="0" w:color="auto"/>
          </w:divBdr>
        </w:div>
        <w:div w:id="1041321480">
          <w:marLeft w:val="1800"/>
          <w:marRight w:val="0"/>
          <w:marTop w:val="53"/>
          <w:marBottom w:val="0"/>
          <w:divBdr>
            <w:top w:val="none" w:sz="0" w:space="0" w:color="auto"/>
            <w:left w:val="none" w:sz="0" w:space="0" w:color="auto"/>
            <w:bottom w:val="none" w:sz="0" w:space="0" w:color="auto"/>
            <w:right w:val="none" w:sz="0" w:space="0" w:color="auto"/>
          </w:divBdr>
        </w:div>
      </w:divsChild>
    </w:div>
    <w:div w:id="936711500">
      <w:bodyDiv w:val="1"/>
      <w:marLeft w:val="0"/>
      <w:marRight w:val="0"/>
      <w:marTop w:val="0"/>
      <w:marBottom w:val="0"/>
      <w:divBdr>
        <w:top w:val="none" w:sz="0" w:space="0" w:color="auto"/>
        <w:left w:val="none" w:sz="0" w:space="0" w:color="auto"/>
        <w:bottom w:val="none" w:sz="0" w:space="0" w:color="auto"/>
        <w:right w:val="none" w:sz="0" w:space="0" w:color="auto"/>
      </w:divBdr>
    </w:div>
    <w:div w:id="20565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g@cdac.in" TargetMode="External"/><Relationship Id="rId3" Type="http://schemas.openxmlformats.org/officeDocument/2006/relationships/settings" Target="settings.xml"/><Relationship Id="rId7" Type="http://schemas.openxmlformats.org/officeDocument/2006/relationships/hyperlink" Target="mailto:Ritesh.Kumar@necindi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vabalan.Arumugam@necindia.in" TargetMode="External"/><Relationship Id="rId11" Type="http://schemas.openxmlformats.org/officeDocument/2006/relationships/fontTable" Target="fontTable.xml"/><Relationship Id="rId5" Type="http://schemas.openxmlformats.org/officeDocument/2006/relationships/hyperlink" Target="mailto:namogh@huawei.com" TargetMode="External"/><Relationship Id="rId10" Type="http://schemas.openxmlformats.org/officeDocument/2006/relationships/hyperlink" Target="mailto:basavaraj.hooli@gmail.com" TargetMode="External"/><Relationship Id="rId4" Type="http://schemas.openxmlformats.org/officeDocument/2006/relationships/webSettings" Target="webSettings.xml"/><Relationship Id="rId9" Type="http://schemas.openxmlformats.org/officeDocument/2006/relationships/hyperlink" Target="mailto:bhagyashrib@cd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MEETING</vt:lpstr>
    </vt:vector>
  </TitlesOfParts>
  <Company>HP</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shivabalan</dc:creator>
  <cp:lastModifiedBy>Niranth Amogh</cp:lastModifiedBy>
  <cp:revision>16</cp:revision>
  <dcterms:created xsi:type="dcterms:W3CDTF">2013-05-07T18:16:00Z</dcterms:created>
  <dcterms:modified xsi:type="dcterms:W3CDTF">2013-09-30T10:45:00Z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(2)SKOgnZpKiIOBDt5ZZ2lCQlu3YGSAKgCswuph6PqgRwBpQxGSY6BCUrwp8q49cjj8gAruWm3CiEQ+E6GmCzaNDCJxHuUhM8xisK1RXJ9hduf6tmjfVTGKdTT2IACwSs7Tpgc62gXfgQDmKVeivYS/cuxkvF+4Ca68NZRLl6ucBTxgeIk8r4DjhgEH79/3ERwG2m7yVsDeWhKX3peTa6PvWX1Jaf2DDk1Sv2YIjS9gATeMhfR0</vt:lpwstr>
  </property>
  <property fmtid="{D5CDD505-2E9C-101B-9397-08002B2CF9AE}" pid="3" name="_ms_pID_7253431">
    <vt:lpwstr>WfPdwXN6sPNNNru3j20/A69VYycFCgQiFTfqwE9cGtXNsbRG/OolL0sCbRDRwnJUW4zt3RoXHkTDZ7KIjf1CJOiTfnAZsP0lGg49j3ZbVc9Rv3jHIBN+cKZRI5J+w5DSWZXUOGE8qfvOLol0J7Qh4LQ4bGYFYgcJfYr4E8xnZan3MqzGYDQi6JLOyBnA6KZIAZpn25IJcOxuV7KxCj3c58FSQv+f4HR50ysEZA==</vt:lpwstr>
  </property>
  <property fmtid="{D5CDD505-2E9C-101B-9397-08002B2CF9AE}" pid="4" name="sflag">
    <vt:lpwstr>1380537877</vt:lpwstr>
  </property>
</Properties>
</file>